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D30BF" w14:textId="77777777" w:rsidR="008148E2" w:rsidRPr="008148E2" w:rsidRDefault="008148E2" w:rsidP="008148E2">
      <w:pPr>
        <w:pBdr>
          <w:bottom w:val="single" w:sz="4" w:space="1" w:color="auto"/>
        </w:pBdr>
        <w:jc w:val="center"/>
        <w:rPr>
          <w:rFonts w:asciiTheme="majorHAnsi" w:hAnsiTheme="majorHAnsi"/>
          <w:b/>
          <w:sz w:val="32"/>
          <w:szCs w:val="52"/>
          <w:lang w:val="nl-BE"/>
        </w:rPr>
      </w:pPr>
      <w:bookmarkStart w:id="0" w:name="_Toc107660142"/>
      <w:r w:rsidRPr="008148E2">
        <w:rPr>
          <w:rFonts w:asciiTheme="majorHAnsi" w:hAnsiTheme="majorHAnsi"/>
          <w:b/>
          <w:sz w:val="32"/>
          <w:szCs w:val="52"/>
          <w:lang w:val="nl-BE"/>
        </w:rPr>
        <w:t>VGM (Veiligheid, Gezondheid en Milieu) - dossier onderaannemer, dienstverlener en derde partij</w:t>
      </w:r>
    </w:p>
    <w:p w14:paraId="21A3EFF9" w14:textId="77777777" w:rsidR="008148E2" w:rsidRPr="008148E2" w:rsidRDefault="008148E2" w:rsidP="007F4FC9">
      <w:pPr>
        <w:spacing w:after="0"/>
        <w:jc w:val="center"/>
        <w:rPr>
          <w:b/>
          <w:color w:val="000000"/>
          <w:lang w:val="nl-BE" w:eastAsia="en-GB"/>
        </w:rPr>
      </w:pPr>
      <w:r w:rsidRPr="00C23D1D">
        <w:rPr>
          <w:b/>
          <w:color w:val="000000"/>
          <w:lang w:val="nl-BE" w:eastAsia="en-GB"/>
        </w:rPr>
        <w:t>VOLLEDIGE REVISIE</w:t>
      </w:r>
    </w:p>
    <w:tbl>
      <w:tblPr>
        <w:tblStyle w:val="TableJDN"/>
        <w:tblW w:w="14175" w:type="dxa"/>
        <w:tblLook w:val="04A0" w:firstRow="1" w:lastRow="0" w:firstColumn="1" w:lastColumn="0" w:noHBand="0" w:noVBand="1"/>
      </w:tblPr>
      <w:tblGrid>
        <w:gridCol w:w="498"/>
        <w:gridCol w:w="6873"/>
        <w:gridCol w:w="6804"/>
      </w:tblGrid>
      <w:tr w:rsidR="008148E2" w:rsidRPr="00C23D1D" w14:paraId="12C7C443" w14:textId="77777777" w:rsidTr="008148E2">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498" w:type="dxa"/>
            <w:hideMark/>
          </w:tcPr>
          <w:p w14:paraId="2939DC1B" w14:textId="77777777" w:rsidR="008148E2" w:rsidRPr="00C23D1D" w:rsidRDefault="008148E2" w:rsidP="008148E2">
            <w:pPr>
              <w:pStyle w:val="Tabletext"/>
              <w:rPr>
                <w:lang w:val="nl-BE" w:eastAsia="en-GB"/>
              </w:rPr>
            </w:pPr>
            <w:r w:rsidRPr="00C23D1D">
              <w:rPr>
                <w:lang w:val="nl-BE" w:eastAsia="en-GB"/>
              </w:rPr>
              <w:t>1</w:t>
            </w:r>
          </w:p>
        </w:tc>
        <w:tc>
          <w:tcPr>
            <w:tcW w:w="6873" w:type="dxa"/>
            <w:hideMark/>
          </w:tcPr>
          <w:p w14:paraId="2BBDB793" w14:textId="77777777" w:rsidR="008148E2" w:rsidRPr="00C23D1D" w:rsidRDefault="008148E2" w:rsidP="008148E2">
            <w:pPr>
              <w:pStyle w:val="Tabletext"/>
              <w:cnfStyle w:val="100000000000" w:firstRow="1" w:lastRow="0" w:firstColumn="0" w:lastColumn="0" w:oddVBand="0" w:evenVBand="0" w:oddHBand="0" w:evenHBand="0" w:firstRowFirstColumn="0" w:firstRowLastColumn="0" w:lastRowFirstColumn="0" w:lastRowLastColumn="0"/>
              <w:rPr>
                <w:lang w:val="nl-BE" w:eastAsia="en-GB"/>
              </w:rPr>
            </w:pPr>
            <w:r w:rsidRPr="00C23D1D">
              <w:rPr>
                <w:lang w:val="nl-BE" w:eastAsia="en-GB"/>
              </w:rPr>
              <w:t>Algemene informatie</w:t>
            </w:r>
            <w:r>
              <w:rPr>
                <w:lang w:val="nl-BE" w:eastAsia="en-GB"/>
              </w:rPr>
              <w:t xml:space="preserve"> contractant</w:t>
            </w:r>
            <w:r w:rsidRPr="00C23D1D">
              <w:rPr>
                <w:lang w:val="nl-BE" w:eastAsia="en-GB"/>
              </w:rPr>
              <w:t xml:space="preserve"> </w:t>
            </w:r>
          </w:p>
        </w:tc>
        <w:tc>
          <w:tcPr>
            <w:tcW w:w="6804" w:type="dxa"/>
            <w:hideMark/>
          </w:tcPr>
          <w:p w14:paraId="28384BFC" w14:textId="77777777" w:rsidR="008148E2" w:rsidRPr="00C23D1D" w:rsidRDefault="008148E2" w:rsidP="008148E2">
            <w:pPr>
              <w:pStyle w:val="Tabletext"/>
              <w:cnfStyle w:val="100000000000" w:firstRow="1" w:lastRow="0" w:firstColumn="0" w:lastColumn="0" w:oddVBand="0" w:evenVBand="0" w:oddHBand="0" w:evenHBand="0" w:firstRowFirstColumn="0" w:firstRowLastColumn="0" w:lastRowFirstColumn="0" w:lastRowLastColumn="0"/>
              <w:rPr>
                <w:lang w:val="nl-BE" w:eastAsia="en-GB"/>
              </w:rPr>
            </w:pPr>
            <w:r w:rsidRPr="00C23D1D">
              <w:rPr>
                <w:lang w:val="nl-BE" w:eastAsia="en-GB"/>
              </w:rPr>
              <w:t> </w:t>
            </w:r>
          </w:p>
        </w:tc>
      </w:tr>
      <w:tr w:rsidR="008148E2" w:rsidRPr="00C23D1D" w14:paraId="63E588DB" w14:textId="77777777" w:rsidTr="008148E2">
        <w:trPr>
          <w:trHeight w:val="397"/>
        </w:trPr>
        <w:tc>
          <w:tcPr>
            <w:cnfStyle w:val="001000000000" w:firstRow="0" w:lastRow="0" w:firstColumn="1" w:lastColumn="0" w:oddVBand="0" w:evenVBand="0" w:oddHBand="0" w:evenHBand="0" w:firstRowFirstColumn="0" w:firstRowLastColumn="0" w:lastRowFirstColumn="0" w:lastRowLastColumn="0"/>
            <w:tcW w:w="498" w:type="dxa"/>
            <w:noWrap/>
            <w:hideMark/>
          </w:tcPr>
          <w:p w14:paraId="14C0FD48" w14:textId="77777777" w:rsidR="008148E2" w:rsidRPr="00C23D1D" w:rsidRDefault="008148E2" w:rsidP="008148E2">
            <w:pPr>
              <w:pStyle w:val="Tabletext"/>
              <w:rPr>
                <w:color w:val="000000"/>
                <w:lang w:val="nl-BE" w:eastAsia="en-GB"/>
              </w:rPr>
            </w:pPr>
            <w:r w:rsidRPr="00C23D1D">
              <w:rPr>
                <w:color w:val="000000"/>
                <w:lang w:val="nl-BE" w:eastAsia="en-GB"/>
              </w:rPr>
              <w:t> </w:t>
            </w:r>
          </w:p>
        </w:tc>
        <w:tc>
          <w:tcPr>
            <w:tcW w:w="6873" w:type="dxa"/>
            <w:hideMark/>
          </w:tcPr>
          <w:p w14:paraId="4AC17CCF"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sidRPr="00C23D1D">
              <w:rPr>
                <w:color w:val="000000"/>
                <w:lang w:val="nl-BE" w:eastAsia="en-GB"/>
              </w:rPr>
              <w:t>Naam van de onderneming</w:t>
            </w:r>
          </w:p>
        </w:tc>
        <w:tc>
          <w:tcPr>
            <w:tcW w:w="6804" w:type="dxa"/>
            <w:hideMark/>
          </w:tcPr>
          <w:p w14:paraId="7BDE003D"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lang w:val="nl-BE" w:eastAsia="en-GB"/>
              </w:rPr>
            </w:pPr>
            <w:r w:rsidRPr="002C0ED7">
              <w:rPr>
                <w:lang w:val="nl-BE" w:eastAsia="en-GB"/>
              </w:rPr>
              <w:t> </w:t>
            </w:r>
          </w:p>
          <w:p w14:paraId="0EBC2BB5"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9237ED" w14:paraId="4EAD6143" w14:textId="77777777" w:rsidTr="008148E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77C02C0C" w14:textId="77777777" w:rsidR="008148E2" w:rsidRPr="00C23D1D" w:rsidRDefault="008148E2" w:rsidP="008148E2">
            <w:pPr>
              <w:pStyle w:val="Tabletext"/>
              <w:rPr>
                <w:color w:val="000000"/>
                <w:lang w:val="nl-BE" w:eastAsia="en-GB"/>
              </w:rPr>
            </w:pPr>
          </w:p>
        </w:tc>
        <w:tc>
          <w:tcPr>
            <w:tcW w:w="6873" w:type="dxa"/>
            <w:hideMark/>
          </w:tcPr>
          <w:p w14:paraId="2266B72E" w14:textId="77777777" w:rsidR="008148E2" w:rsidRPr="00C23D1D"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sidRPr="00E94E2A">
              <w:rPr>
                <w:color w:val="000000"/>
                <w:lang w:val="nl-BE" w:eastAsia="en-GB"/>
              </w:rPr>
              <w:t xml:space="preserve">Ondernemingsnummer – </w:t>
            </w:r>
            <w:proofErr w:type="spellStart"/>
            <w:r w:rsidRPr="00E94E2A">
              <w:rPr>
                <w:color w:val="000000"/>
                <w:lang w:val="nl-BE" w:eastAsia="en-GB"/>
              </w:rPr>
              <w:t>BTW-nummer</w:t>
            </w:r>
            <w:proofErr w:type="spellEnd"/>
          </w:p>
        </w:tc>
        <w:tc>
          <w:tcPr>
            <w:tcW w:w="6804" w:type="dxa"/>
            <w:hideMark/>
          </w:tcPr>
          <w:p w14:paraId="598E2C10" w14:textId="77777777" w:rsidR="008148E2" w:rsidRPr="002C0ED7" w:rsidRDefault="008148E2" w:rsidP="008148E2">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p w14:paraId="3E3D3F2C" w14:textId="77777777" w:rsidR="008148E2" w:rsidRPr="002C0ED7" w:rsidRDefault="008148E2" w:rsidP="008148E2">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C23D1D" w14:paraId="3125FB29" w14:textId="77777777" w:rsidTr="008148E2">
        <w:trPr>
          <w:trHeight w:val="397"/>
        </w:trPr>
        <w:tc>
          <w:tcPr>
            <w:cnfStyle w:val="001000000000" w:firstRow="0" w:lastRow="0" w:firstColumn="1" w:lastColumn="0" w:oddVBand="0" w:evenVBand="0" w:oddHBand="0" w:evenHBand="0" w:firstRowFirstColumn="0" w:firstRowLastColumn="0" w:lastRowFirstColumn="0" w:lastRowLastColumn="0"/>
            <w:tcW w:w="498" w:type="dxa"/>
          </w:tcPr>
          <w:p w14:paraId="6C791EDB" w14:textId="77777777" w:rsidR="008148E2" w:rsidRPr="00C23D1D" w:rsidRDefault="008148E2" w:rsidP="008148E2">
            <w:pPr>
              <w:pStyle w:val="Tabletext"/>
              <w:rPr>
                <w:color w:val="000000"/>
                <w:lang w:val="nl-BE" w:eastAsia="en-GB"/>
              </w:rPr>
            </w:pPr>
          </w:p>
        </w:tc>
        <w:tc>
          <w:tcPr>
            <w:tcW w:w="6873" w:type="dxa"/>
          </w:tcPr>
          <w:p w14:paraId="7DA19763"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Adres</w:t>
            </w:r>
          </w:p>
        </w:tc>
        <w:tc>
          <w:tcPr>
            <w:tcW w:w="6804" w:type="dxa"/>
          </w:tcPr>
          <w:p w14:paraId="3B39BD75"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C23D1D" w14:paraId="4E3E41D7" w14:textId="77777777" w:rsidTr="008148E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tcPr>
          <w:p w14:paraId="19211C94" w14:textId="77777777" w:rsidR="008148E2" w:rsidRPr="00C23D1D" w:rsidRDefault="008148E2" w:rsidP="008148E2">
            <w:pPr>
              <w:pStyle w:val="Tabletext"/>
              <w:rPr>
                <w:color w:val="000000"/>
                <w:lang w:val="nl-BE" w:eastAsia="en-GB"/>
              </w:rPr>
            </w:pPr>
          </w:p>
        </w:tc>
        <w:tc>
          <w:tcPr>
            <w:tcW w:w="6873" w:type="dxa"/>
          </w:tcPr>
          <w:p w14:paraId="26521496" w14:textId="77777777" w:rsidR="008148E2" w:rsidRPr="00C23D1D"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Pr>
                <w:color w:val="000000"/>
                <w:lang w:val="nl-BE" w:eastAsia="en-GB"/>
              </w:rPr>
              <w:t>Postcode – Gemeente</w:t>
            </w:r>
          </w:p>
        </w:tc>
        <w:tc>
          <w:tcPr>
            <w:tcW w:w="6804" w:type="dxa"/>
          </w:tcPr>
          <w:p w14:paraId="35EC8886" w14:textId="77777777" w:rsidR="008148E2" w:rsidRPr="002C0ED7" w:rsidRDefault="008148E2" w:rsidP="008148E2">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C23D1D" w14:paraId="7BC0426F" w14:textId="77777777" w:rsidTr="008148E2">
        <w:trPr>
          <w:trHeight w:val="397"/>
        </w:trPr>
        <w:tc>
          <w:tcPr>
            <w:cnfStyle w:val="001000000000" w:firstRow="0" w:lastRow="0" w:firstColumn="1" w:lastColumn="0" w:oddVBand="0" w:evenVBand="0" w:oddHBand="0" w:evenHBand="0" w:firstRowFirstColumn="0" w:firstRowLastColumn="0" w:lastRowFirstColumn="0" w:lastRowLastColumn="0"/>
            <w:tcW w:w="498" w:type="dxa"/>
          </w:tcPr>
          <w:p w14:paraId="4570A1AF" w14:textId="77777777" w:rsidR="008148E2" w:rsidRPr="00C23D1D" w:rsidRDefault="008148E2" w:rsidP="008148E2">
            <w:pPr>
              <w:pStyle w:val="Tabletext"/>
              <w:rPr>
                <w:color w:val="000000"/>
                <w:lang w:val="nl-BE" w:eastAsia="en-GB"/>
              </w:rPr>
            </w:pPr>
          </w:p>
        </w:tc>
        <w:tc>
          <w:tcPr>
            <w:tcW w:w="6873" w:type="dxa"/>
          </w:tcPr>
          <w:p w14:paraId="0CF7827B"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Land</w:t>
            </w:r>
          </w:p>
        </w:tc>
        <w:tc>
          <w:tcPr>
            <w:tcW w:w="6804" w:type="dxa"/>
          </w:tcPr>
          <w:p w14:paraId="0E555C3D"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C23D1D" w14:paraId="03E179A7" w14:textId="77777777" w:rsidTr="008148E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tcPr>
          <w:p w14:paraId="19C197F5" w14:textId="77777777" w:rsidR="008148E2" w:rsidRPr="00C23D1D" w:rsidRDefault="008148E2" w:rsidP="008148E2">
            <w:pPr>
              <w:pStyle w:val="Tabletext"/>
              <w:rPr>
                <w:color w:val="000000"/>
                <w:lang w:val="nl-BE" w:eastAsia="en-GB"/>
              </w:rPr>
            </w:pPr>
          </w:p>
        </w:tc>
        <w:tc>
          <w:tcPr>
            <w:tcW w:w="6873" w:type="dxa"/>
          </w:tcPr>
          <w:p w14:paraId="32EF60C1" w14:textId="77777777" w:rsidR="008148E2" w:rsidRPr="00C23D1D"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Pr>
                <w:color w:val="000000"/>
                <w:lang w:val="nl-BE" w:eastAsia="en-GB"/>
              </w:rPr>
              <w:t>Telefoonnummer</w:t>
            </w:r>
          </w:p>
        </w:tc>
        <w:tc>
          <w:tcPr>
            <w:tcW w:w="6804" w:type="dxa"/>
          </w:tcPr>
          <w:p w14:paraId="245FA248" w14:textId="77777777" w:rsidR="008148E2" w:rsidRPr="002C0ED7" w:rsidRDefault="008148E2" w:rsidP="008148E2">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2C0ED7" w14:paraId="2C0FD95A" w14:textId="77777777" w:rsidTr="008148E2">
        <w:trPr>
          <w:trHeight w:val="397"/>
        </w:trPr>
        <w:tc>
          <w:tcPr>
            <w:cnfStyle w:val="001000000000" w:firstRow="0" w:lastRow="0" w:firstColumn="1" w:lastColumn="0" w:oddVBand="0" w:evenVBand="0" w:oddHBand="0" w:evenHBand="0" w:firstRowFirstColumn="0" w:firstRowLastColumn="0" w:lastRowFirstColumn="0" w:lastRowLastColumn="0"/>
            <w:tcW w:w="498" w:type="dxa"/>
          </w:tcPr>
          <w:p w14:paraId="7C04B8CE" w14:textId="77777777" w:rsidR="008148E2" w:rsidRPr="00C23D1D" w:rsidRDefault="008148E2" w:rsidP="008148E2">
            <w:pPr>
              <w:pStyle w:val="Tabletext"/>
              <w:rPr>
                <w:color w:val="000000"/>
                <w:lang w:val="nl-BE" w:eastAsia="en-GB"/>
              </w:rPr>
            </w:pPr>
          </w:p>
        </w:tc>
        <w:tc>
          <w:tcPr>
            <w:tcW w:w="6873" w:type="dxa"/>
          </w:tcPr>
          <w:p w14:paraId="5C32BF6E"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E-mailadres</w:t>
            </w:r>
          </w:p>
        </w:tc>
        <w:tc>
          <w:tcPr>
            <w:tcW w:w="6804" w:type="dxa"/>
          </w:tcPr>
          <w:p w14:paraId="21E6BDE6"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tc>
      </w:tr>
      <w:tr w:rsidR="008148E2" w:rsidRPr="002C0ED7" w14:paraId="132B5C6E" w14:textId="77777777" w:rsidTr="008148E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tcPr>
          <w:p w14:paraId="77121F65" w14:textId="77777777" w:rsidR="008148E2" w:rsidRPr="00C23D1D" w:rsidRDefault="008148E2" w:rsidP="008148E2">
            <w:pPr>
              <w:pStyle w:val="Tabletext"/>
              <w:rPr>
                <w:color w:val="000000"/>
                <w:lang w:val="nl-BE" w:eastAsia="en-GB"/>
              </w:rPr>
            </w:pPr>
          </w:p>
        </w:tc>
        <w:tc>
          <w:tcPr>
            <w:tcW w:w="6873" w:type="dxa"/>
          </w:tcPr>
          <w:p w14:paraId="0D4B4D65" w14:textId="77777777" w:rsidR="008148E2" w:rsidRPr="00C23D1D"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Pr>
                <w:color w:val="000000"/>
                <w:lang w:val="nl-BE" w:eastAsia="en-GB"/>
              </w:rPr>
              <w:t>Website</w:t>
            </w:r>
          </w:p>
        </w:tc>
        <w:tc>
          <w:tcPr>
            <w:tcW w:w="6804" w:type="dxa"/>
          </w:tcPr>
          <w:p w14:paraId="1CE4DE28" w14:textId="77777777" w:rsidR="008148E2" w:rsidRPr="002C0ED7"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p>
        </w:tc>
      </w:tr>
      <w:tr w:rsidR="008148E2" w:rsidRPr="007909AA" w14:paraId="37BA72B5" w14:textId="77777777" w:rsidTr="008148E2">
        <w:trPr>
          <w:trHeight w:val="397"/>
        </w:trPr>
        <w:tc>
          <w:tcPr>
            <w:cnfStyle w:val="001000000000" w:firstRow="0" w:lastRow="0" w:firstColumn="1" w:lastColumn="0" w:oddVBand="0" w:evenVBand="0" w:oddHBand="0" w:evenHBand="0" w:firstRowFirstColumn="0" w:firstRowLastColumn="0" w:lastRowFirstColumn="0" w:lastRowLastColumn="0"/>
            <w:tcW w:w="498" w:type="dxa"/>
          </w:tcPr>
          <w:p w14:paraId="0D2CDF5C" w14:textId="77777777" w:rsidR="008148E2" w:rsidRPr="00C23D1D" w:rsidRDefault="008148E2" w:rsidP="008148E2">
            <w:pPr>
              <w:pStyle w:val="Tabletext"/>
              <w:rPr>
                <w:color w:val="000000"/>
                <w:lang w:val="nl-BE" w:eastAsia="en-GB"/>
              </w:rPr>
            </w:pPr>
          </w:p>
        </w:tc>
        <w:tc>
          <w:tcPr>
            <w:tcW w:w="6873" w:type="dxa"/>
          </w:tcPr>
          <w:p w14:paraId="0D817782" w14:textId="77777777" w:rsidR="008148E2" w:rsidRPr="00E94E2A"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sidRPr="00E94E2A">
              <w:rPr>
                <w:color w:val="000000"/>
                <w:lang w:val="nl-BE" w:eastAsia="en-GB"/>
              </w:rPr>
              <w:t>Erkenning als aannemer (categorieën/</w:t>
            </w:r>
            <w:proofErr w:type="spellStart"/>
            <w:r w:rsidRPr="00E94E2A">
              <w:rPr>
                <w:color w:val="000000"/>
                <w:lang w:val="nl-BE" w:eastAsia="en-GB"/>
              </w:rPr>
              <w:t>ondercategorieën</w:t>
            </w:r>
            <w:proofErr w:type="spellEnd"/>
            <w:r w:rsidRPr="00E94E2A">
              <w:rPr>
                <w:color w:val="000000"/>
                <w:lang w:val="nl-BE" w:eastAsia="en-GB"/>
              </w:rPr>
              <w:t xml:space="preserve"> - klasse)</w:t>
            </w:r>
          </w:p>
        </w:tc>
        <w:tc>
          <w:tcPr>
            <w:tcW w:w="6804" w:type="dxa"/>
          </w:tcPr>
          <w:p w14:paraId="3AD27AB6"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tc>
      </w:tr>
      <w:tr w:rsidR="008148E2" w:rsidRPr="007909AA" w14:paraId="5E2BFDE2" w14:textId="77777777" w:rsidTr="008148E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06CF5463" w14:textId="77777777" w:rsidR="008148E2" w:rsidRPr="00C23D1D" w:rsidRDefault="008148E2" w:rsidP="008148E2">
            <w:pPr>
              <w:pStyle w:val="Tabletext"/>
              <w:rPr>
                <w:color w:val="000000"/>
                <w:lang w:val="nl-BE" w:eastAsia="en-GB"/>
              </w:rPr>
            </w:pPr>
          </w:p>
        </w:tc>
        <w:tc>
          <w:tcPr>
            <w:tcW w:w="6873" w:type="dxa"/>
            <w:hideMark/>
          </w:tcPr>
          <w:p w14:paraId="5AE50A24" w14:textId="77777777" w:rsidR="008148E2" w:rsidRPr="00E94E2A"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sidRPr="00E94E2A">
              <w:rPr>
                <w:color w:val="000000"/>
                <w:lang w:val="nl-BE" w:eastAsia="en-GB"/>
              </w:rPr>
              <w:t>Bedrijfsleider van de onderneming – tel. nr.</w:t>
            </w:r>
          </w:p>
        </w:tc>
        <w:tc>
          <w:tcPr>
            <w:tcW w:w="6804" w:type="dxa"/>
            <w:hideMark/>
          </w:tcPr>
          <w:p w14:paraId="1FC2FF6A" w14:textId="77777777" w:rsidR="008148E2" w:rsidRPr="002C0ED7"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sidRPr="002C0ED7">
              <w:rPr>
                <w:color w:val="000000"/>
                <w:lang w:val="nl-BE" w:eastAsia="en-GB"/>
              </w:rPr>
              <w:t> </w:t>
            </w:r>
          </w:p>
          <w:p w14:paraId="16CD5469" w14:textId="77777777" w:rsidR="008148E2" w:rsidRPr="002C0ED7"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p>
        </w:tc>
      </w:tr>
      <w:tr w:rsidR="008148E2" w:rsidRPr="002C0ED7" w14:paraId="68AE6E0F" w14:textId="77777777" w:rsidTr="008148E2">
        <w:trPr>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58B7BAB7" w14:textId="77777777" w:rsidR="008148E2" w:rsidRPr="00C23D1D" w:rsidRDefault="008148E2" w:rsidP="008148E2">
            <w:pPr>
              <w:pStyle w:val="Tabletext"/>
              <w:rPr>
                <w:color w:val="000000"/>
                <w:lang w:val="nl-BE" w:eastAsia="en-GB"/>
              </w:rPr>
            </w:pPr>
          </w:p>
        </w:tc>
        <w:tc>
          <w:tcPr>
            <w:tcW w:w="6873" w:type="dxa"/>
            <w:hideMark/>
          </w:tcPr>
          <w:p w14:paraId="1B82E2BD" w14:textId="77777777" w:rsidR="008148E2" w:rsidRPr="00E94E2A"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sidRPr="00E94E2A">
              <w:rPr>
                <w:color w:val="000000"/>
                <w:lang w:val="nl-BE" w:eastAsia="en-GB"/>
              </w:rPr>
              <w:t>Aantal eigen werknemers</w:t>
            </w:r>
          </w:p>
        </w:tc>
        <w:tc>
          <w:tcPr>
            <w:tcW w:w="6804" w:type="dxa"/>
            <w:hideMark/>
          </w:tcPr>
          <w:p w14:paraId="0741217D"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sidRPr="002C0ED7">
              <w:rPr>
                <w:color w:val="000000"/>
                <w:lang w:val="nl-BE" w:eastAsia="en-GB"/>
              </w:rPr>
              <w:t> </w:t>
            </w:r>
          </w:p>
        </w:tc>
      </w:tr>
      <w:tr w:rsidR="008148E2" w:rsidRPr="002C0ED7" w14:paraId="3A3B1DB9" w14:textId="77777777" w:rsidTr="008148E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06C11164" w14:textId="77777777" w:rsidR="008148E2" w:rsidRPr="00C23D1D" w:rsidRDefault="008148E2" w:rsidP="008148E2">
            <w:pPr>
              <w:pStyle w:val="Tabletext"/>
              <w:rPr>
                <w:color w:val="000000"/>
                <w:lang w:val="nl-BE" w:eastAsia="en-GB"/>
              </w:rPr>
            </w:pPr>
          </w:p>
        </w:tc>
        <w:tc>
          <w:tcPr>
            <w:tcW w:w="6873" w:type="dxa"/>
            <w:hideMark/>
          </w:tcPr>
          <w:p w14:paraId="37C4D7EF" w14:textId="3FF42702" w:rsidR="008148E2" w:rsidRPr="00E94E2A"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sidRPr="00E94E2A">
              <w:rPr>
                <w:color w:val="000000"/>
                <w:lang w:val="nl-BE" w:eastAsia="en-GB"/>
              </w:rPr>
              <w:t>Communicatietaal</w:t>
            </w:r>
            <w:r w:rsidR="00D90868">
              <w:rPr>
                <w:color w:val="000000"/>
                <w:lang w:val="nl-BE" w:eastAsia="en-GB"/>
              </w:rPr>
              <w:t xml:space="preserve"> met JDN</w:t>
            </w:r>
          </w:p>
        </w:tc>
        <w:tc>
          <w:tcPr>
            <w:tcW w:w="6804" w:type="dxa"/>
            <w:hideMark/>
          </w:tcPr>
          <w:p w14:paraId="159CC4EB" w14:textId="77777777" w:rsidR="008148E2" w:rsidRPr="002C0ED7"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sidRPr="002C0ED7">
              <w:rPr>
                <w:color w:val="000000"/>
                <w:lang w:val="nl-BE" w:eastAsia="en-GB"/>
              </w:rPr>
              <w:t> </w:t>
            </w:r>
          </w:p>
        </w:tc>
      </w:tr>
      <w:tr w:rsidR="008148E2" w:rsidRPr="002C0ED7" w14:paraId="0341D42D" w14:textId="77777777" w:rsidTr="008148E2">
        <w:trPr>
          <w:trHeight w:val="397"/>
        </w:trPr>
        <w:tc>
          <w:tcPr>
            <w:cnfStyle w:val="001000000000" w:firstRow="0" w:lastRow="0" w:firstColumn="1" w:lastColumn="0" w:oddVBand="0" w:evenVBand="0" w:oddHBand="0" w:evenHBand="0" w:firstRowFirstColumn="0" w:firstRowLastColumn="0" w:lastRowFirstColumn="0" w:lastRowLastColumn="0"/>
            <w:tcW w:w="498" w:type="dxa"/>
          </w:tcPr>
          <w:p w14:paraId="08F01E73" w14:textId="77777777" w:rsidR="008148E2" w:rsidRPr="00C23D1D" w:rsidRDefault="008148E2" w:rsidP="008148E2">
            <w:pPr>
              <w:pStyle w:val="Tabletext"/>
              <w:rPr>
                <w:color w:val="000000"/>
                <w:lang w:val="nl-BE" w:eastAsia="en-GB"/>
              </w:rPr>
            </w:pPr>
          </w:p>
        </w:tc>
        <w:tc>
          <w:tcPr>
            <w:tcW w:w="6873" w:type="dxa"/>
          </w:tcPr>
          <w:p w14:paraId="7ECCC5E4" w14:textId="77777777" w:rsidR="008148E2" w:rsidRPr="00E94E2A"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sidRPr="00E94E2A">
              <w:rPr>
                <w:color w:val="000000"/>
                <w:lang w:val="nl-BE" w:eastAsia="en-GB"/>
              </w:rPr>
              <w:t>Verantwoordelijke van de onderneming op de werf</w:t>
            </w:r>
            <w:r>
              <w:rPr>
                <w:color w:val="000000"/>
                <w:lang w:val="nl-BE" w:eastAsia="en-GB"/>
              </w:rPr>
              <w:t>:</w:t>
            </w:r>
          </w:p>
          <w:p w14:paraId="10D0AACD" w14:textId="77777777" w:rsidR="008148E2" w:rsidRPr="00E94E2A"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sidRPr="00E94E2A">
              <w:rPr>
                <w:color w:val="000000"/>
                <w:lang w:val="nl-BE" w:eastAsia="en-GB"/>
              </w:rPr>
              <w:t>Naam / Tel. nr./ Communicatietaal</w:t>
            </w:r>
          </w:p>
        </w:tc>
        <w:tc>
          <w:tcPr>
            <w:tcW w:w="6804" w:type="dxa"/>
          </w:tcPr>
          <w:p w14:paraId="30352E66"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tc>
      </w:tr>
      <w:tr w:rsidR="008148E2" w:rsidRPr="002C0ED7" w14:paraId="3057FCB5" w14:textId="77777777" w:rsidTr="008148E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0F758304" w14:textId="77777777" w:rsidR="008148E2" w:rsidRPr="00C23D1D" w:rsidRDefault="008148E2" w:rsidP="008148E2">
            <w:pPr>
              <w:pStyle w:val="Tabletext"/>
              <w:rPr>
                <w:color w:val="000000"/>
                <w:lang w:val="nl-BE" w:eastAsia="en-GB"/>
              </w:rPr>
            </w:pPr>
          </w:p>
        </w:tc>
        <w:tc>
          <w:tcPr>
            <w:tcW w:w="6873" w:type="dxa"/>
            <w:hideMark/>
          </w:tcPr>
          <w:p w14:paraId="2A2FDA91" w14:textId="77777777" w:rsidR="008148E2" w:rsidRPr="00E94E2A"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sidRPr="00E94E2A">
              <w:rPr>
                <w:color w:val="000000"/>
                <w:lang w:val="nl-BE" w:eastAsia="en-GB"/>
              </w:rPr>
              <w:t xml:space="preserve">Interne preventieadviseur / VGM-verantwoordelijke </w:t>
            </w:r>
          </w:p>
        </w:tc>
        <w:tc>
          <w:tcPr>
            <w:tcW w:w="6804" w:type="dxa"/>
            <w:hideMark/>
          </w:tcPr>
          <w:p w14:paraId="08E0BA4E" w14:textId="77777777" w:rsidR="008148E2" w:rsidRPr="002C0ED7"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sidRPr="002C0ED7">
              <w:rPr>
                <w:color w:val="000000"/>
                <w:lang w:val="nl-BE" w:eastAsia="en-GB"/>
              </w:rPr>
              <w:t> </w:t>
            </w:r>
          </w:p>
        </w:tc>
      </w:tr>
      <w:tr w:rsidR="008148E2" w:rsidRPr="007909AA" w14:paraId="1F6F51F6" w14:textId="77777777" w:rsidTr="008148E2">
        <w:trPr>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3A867256" w14:textId="77777777" w:rsidR="008148E2" w:rsidRPr="00C23D1D" w:rsidRDefault="008148E2" w:rsidP="008148E2">
            <w:pPr>
              <w:pStyle w:val="Tabletext"/>
              <w:rPr>
                <w:color w:val="000000"/>
                <w:lang w:val="nl-BE" w:eastAsia="en-GB"/>
              </w:rPr>
            </w:pPr>
          </w:p>
        </w:tc>
        <w:tc>
          <w:tcPr>
            <w:tcW w:w="6873" w:type="dxa"/>
          </w:tcPr>
          <w:p w14:paraId="52DD2B20" w14:textId="5D3F2858" w:rsidR="008148E2" w:rsidRPr="00E94E2A" w:rsidRDefault="00FE3604"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E</w:t>
            </w:r>
            <w:r w:rsidR="008148E2" w:rsidRPr="00E94E2A">
              <w:rPr>
                <w:color w:val="000000"/>
                <w:lang w:val="nl-BE" w:eastAsia="en-GB"/>
              </w:rPr>
              <w:t>xterne dienst voor preventie en bescherming op het werk</w:t>
            </w:r>
          </w:p>
        </w:tc>
        <w:tc>
          <w:tcPr>
            <w:tcW w:w="6804" w:type="dxa"/>
            <w:hideMark/>
          </w:tcPr>
          <w:p w14:paraId="09CC5B52"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7FD81374"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tc>
      </w:tr>
      <w:tr w:rsidR="008148E2" w:rsidRPr="002C0ED7" w14:paraId="288AF762" w14:textId="77777777" w:rsidTr="008148E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tcPr>
          <w:p w14:paraId="0CA817EC" w14:textId="77777777" w:rsidR="008148E2" w:rsidRPr="00C23D1D" w:rsidRDefault="008148E2" w:rsidP="008148E2">
            <w:pPr>
              <w:pStyle w:val="Tabletext"/>
              <w:rPr>
                <w:color w:val="000000"/>
                <w:lang w:val="nl-BE" w:eastAsia="en-GB"/>
              </w:rPr>
            </w:pPr>
          </w:p>
        </w:tc>
        <w:tc>
          <w:tcPr>
            <w:tcW w:w="6873" w:type="dxa"/>
          </w:tcPr>
          <w:p w14:paraId="27AA6C23" w14:textId="77777777" w:rsidR="008148E2" w:rsidRPr="00E94E2A"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sidRPr="00E94E2A">
              <w:rPr>
                <w:color w:val="000000"/>
                <w:lang w:val="nl-BE" w:eastAsia="en-GB"/>
              </w:rPr>
              <w:t>Arbeidsongevallenverzekeraar en polisnummer</w:t>
            </w:r>
          </w:p>
        </w:tc>
        <w:tc>
          <w:tcPr>
            <w:tcW w:w="6804" w:type="dxa"/>
          </w:tcPr>
          <w:p w14:paraId="5003456B" w14:textId="77777777" w:rsidR="008148E2" w:rsidRPr="002C0ED7"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p>
        </w:tc>
      </w:tr>
      <w:tr w:rsidR="008148E2" w:rsidRPr="007909AA" w14:paraId="04CCDEB3" w14:textId="77777777" w:rsidTr="007F4FC9">
        <w:trPr>
          <w:trHeight w:val="485"/>
        </w:trPr>
        <w:tc>
          <w:tcPr>
            <w:cnfStyle w:val="001000000000" w:firstRow="0" w:lastRow="0" w:firstColumn="1" w:lastColumn="0" w:oddVBand="0" w:evenVBand="0" w:oddHBand="0" w:evenHBand="0" w:firstRowFirstColumn="0" w:firstRowLastColumn="0" w:lastRowFirstColumn="0" w:lastRowLastColumn="0"/>
            <w:tcW w:w="498" w:type="dxa"/>
            <w:hideMark/>
          </w:tcPr>
          <w:p w14:paraId="76413873" w14:textId="77777777" w:rsidR="008148E2" w:rsidRPr="00C23D1D" w:rsidRDefault="008148E2" w:rsidP="008148E2">
            <w:pPr>
              <w:pStyle w:val="Tabletext"/>
              <w:rPr>
                <w:color w:val="000000"/>
                <w:lang w:val="nl-BE" w:eastAsia="en-GB"/>
              </w:rPr>
            </w:pPr>
          </w:p>
        </w:tc>
        <w:tc>
          <w:tcPr>
            <w:tcW w:w="6873" w:type="dxa"/>
          </w:tcPr>
          <w:p w14:paraId="3F1F896A" w14:textId="77777777" w:rsidR="008148E2" w:rsidRPr="00E94E2A"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sidRPr="00E94E2A">
              <w:rPr>
                <w:color w:val="000000"/>
                <w:lang w:val="nl-BE" w:eastAsia="en-GB"/>
              </w:rPr>
              <w:t>Registratienummer VCA/VCU certificaat (indien van toepassing)</w:t>
            </w:r>
          </w:p>
        </w:tc>
        <w:tc>
          <w:tcPr>
            <w:tcW w:w="6804" w:type="dxa"/>
            <w:hideMark/>
          </w:tcPr>
          <w:p w14:paraId="37E7883E"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4862791B"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tc>
      </w:tr>
    </w:tbl>
    <w:p w14:paraId="42881CFE" w14:textId="77777777" w:rsidR="008148E2" w:rsidRDefault="008148E2" w:rsidP="008148E2">
      <w:pPr>
        <w:rPr>
          <w:lang w:val="nl-BE"/>
        </w:rPr>
      </w:pPr>
    </w:p>
    <w:tbl>
      <w:tblPr>
        <w:tblStyle w:val="TableJDN"/>
        <w:tblW w:w="14175" w:type="dxa"/>
        <w:tblLook w:val="04A0" w:firstRow="1" w:lastRow="0" w:firstColumn="1" w:lastColumn="0" w:noHBand="0" w:noVBand="1"/>
      </w:tblPr>
      <w:tblGrid>
        <w:gridCol w:w="498"/>
        <w:gridCol w:w="6873"/>
        <w:gridCol w:w="6804"/>
      </w:tblGrid>
      <w:tr w:rsidR="008148E2" w:rsidRPr="00C23D1D" w14:paraId="48002560" w14:textId="77777777" w:rsidTr="008148E2">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498" w:type="dxa"/>
            <w:hideMark/>
          </w:tcPr>
          <w:p w14:paraId="29EA1BCB" w14:textId="77777777" w:rsidR="008148E2" w:rsidRPr="00C23D1D" w:rsidRDefault="008148E2" w:rsidP="008148E2">
            <w:pPr>
              <w:pStyle w:val="Tabletext"/>
              <w:rPr>
                <w:lang w:val="nl-BE" w:eastAsia="en-GB"/>
              </w:rPr>
            </w:pPr>
            <w:r w:rsidRPr="00C23D1D">
              <w:rPr>
                <w:lang w:val="nl-BE" w:eastAsia="en-GB"/>
              </w:rPr>
              <w:t>2</w:t>
            </w:r>
          </w:p>
        </w:tc>
        <w:tc>
          <w:tcPr>
            <w:tcW w:w="13677" w:type="dxa"/>
            <w:gridSpan w:val="2"/>
            <w:hideMark/>
          </w:tcPr>
          <w:p w14:paraId="1539084D" w14:textId="77777777" w:rsidR="008148E2" w:rsidRPr="00C23D1D" w:rsidRDefault="008148E2" w:rsidP="008148E2">
            <w:pPr>
              <w:pStyle w:val="Tabletext"/>
              <w:cnfStyle w:val="100000000000" w:firstRow="1" w:lastRow="0" w:firstColumn="0" w:lastColumn="0" w:oddVBand="0" w:evenVBand="0" w:oddHBand="0" w:evenHBand="0" w:firstRowFirstColumn="0" w:firstRowLastColumn="0" w:lastRowFirstColumn="0" w:lastRowLastColumn="0"/>
              <w:rPr>
                <w:lang w:val="nl-BE" w:eastAsia="en-GB"/>
              </w:rPr>
            </w:pPr>
            <w:r w:rsidRPr="00C23D1D">
              <w:rPr>
                <w:lang w:val="nl-BE" w:eastAsia="en-GB"/>
              </w:rPr>
              <w:t>Gegevens project</w:t>
            </w:r>
          </w:p>
        </w:tc>
      </w:tr>
      <w:tr w:rsidR="008148E2" w:rsidRPr="007909AA" w14:paraId="20C34F38" w14:textId="77777777" w:rsidTr="008148E2">
        <w:trPr>
          <w:trHeight w:val="397"/>
        </w:trPr>
        <w:tc>
          <w:tcPr>
            <w:cnfStyle w:val="001000000000" w:firstRow="0" w:lastRow="0" w:firstColumn="1" w:lastColumn="0" w:oddVBand="0" w:evenVBand="0" w:oddHBand="0" w:evenHBand="0" w:firstRowFirstColumn="0" w:firstRowLastColumn="0" w:lastRowFirstColumn="0" w:lastRowLastColumn="0"/>
            <w:tcW w:w="498" w:type="dxa"/>
            <w:vMerge w:val="restart"/>
            <w:noWrap/>
            <w:hideMark/>
          </w:tcPr>
          <w:p w14:paraId="48A69E94" w14:textId="77777777" w:rsidR="008148E2" w:rsidRPr="00C23D1D" w:rsidRDefault="008148E2" w:rsidP="008148E2">
            <w:pPr>
              <w:pStyle w:val="Tabletext"/>
              <w:rPr>
                <w:color w:val="000000"/>
                <w:lang w:val="nl-BE" w:eastAsia="en-GB"/>
              </w:rPr>
            </w:pPr>
            <w:r w:rsidRPr="00C23D1D">
              <w:rPr>
                <w:color w:val="000000"/>
                <w:lang w:val="nl-BE" w:eastAsia="en-GB"/>
              </w:rPr>
              <w:lastRenderedPageBreak/>
              <w:t> </w:t>
            </w:r>
          </w:p>
        </w:tc>
        <w:tc>
          <w:tcPr>
            <w:tcW w:w="6873" w:type="dxa"/>
            <w:hideMark/>
          </w:tcPr>
          <w:p w14:paraId="3B1E7147"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iCs/>
                <w:color w:val="000000"/>
                <w:lang w:val="nl-BE" w:eastAsia="en-GB"/>
              </w:rPr>
            </w:pPr>
            <w:r w:rsidRPr="00C23D1D">
              <w:rPr>
                <w:iCs/>
                <w:color w:val="000000"/>
                <w:lang w:val="nl-BE" w:eastAsia="en-GB"/>
              </w:rPr>
              <w:t>Naam en locatie van het project waar de werken uitgevoerd worden</w:t>
            </w:r>
          </w:p>
        </w:tc>
        <w:tc>
          <w:tcPr>
            <w:tcW w:w="6804" w:type="dxa"/>
            <w:hideMark/>
          </w:tcPr>
          <w:p w14:paraId="19EC7EA5"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sz w:val="20"/>
                <w:lang w:val="nl-BE" w:eastAsia="en-GB"/>
              </w:rPr>
            </w:pPr>
            <w:r w:rsidRPr="00C23D1D">
              <w:rPr>
                <w:sz w:val="20"/>
                <w:lang w:val="nl-BE" w:eastAsia="en-GB"/>
              </w:rPr>
              <w:t xml:space="preserve"> </w:t>
            </w:r>
          </w:p>
        </w:tc>
      </w:tr>
      <w:tr w:rsidR="008148E2" w:rsidRPr="007909AA" w14:paraId="15C4F93A" w14:textId="77777777" w:rsidTr="008148E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vMerge/>
            <w:noWrap/>
          </w:tcPr>
          <w:p w14:paraId="7FC2D18F" w14:textId="77777777" w:rsidR="008148E2" w:rsidRPr="00C23D1D" w:rsidRDefault="008148E2" w:rsidP="008148E2">
            <w:pPr>
              <w:pStyle w:val="Tabletext"/>
              <w:rPr>
                <w:color w:val="000000"/>
                <w:lang w:val="nl-BE" w:eastAsia="en-GB"/>
              </w:rPr>
            </w:pPr>
          </w:p>
        </w:tc>
        <w:tc>
          <w:tcPr>
            <w:tcW w:w="6873" w:type="dxa"/>
          </w:tcPr>
          <w:p w14:paraId="6FEE6052" w14:textId="77777777" w:rsidR="008148E2" w:rsidRDefault="008148E2" w:rsidP="008148E2">
            <w:pPr>
              <w:pStyle w:val="Tabletext"/>
              <w:cnfStyle w:val="000000010000" w:firstRow="0" w:lastRow="0" w:firstColumn="0" w:lastColumn="0" w:oddVBand="0" w:evenVBand="0" w:oddHBand="0" w:evenHBand="1" w:firstRowFirstColumn="0" w:firstRowLastColumn="0" w:lastRowFirstColumn="0" w:lastRowLastColumn="0"/>
              <w:rPr>
                <w:iCs/>
                <w:color w:val="000000"/>
                <w:lang w:val="nl-BE" w:eastAsia="en-GB"/>
              </w:rPr>
            </w:pPr>
            <w:r w:rsidRPr="00C23D1D">
              <w:rPr>
                <w:iCs/>
                <w:color w:val="000000"/>
                <w:lang w:val="nl-BE" w:eastAsia="en-GB"/>
              </w:rPr>
              <w:t>Omschrijving van de werken die zullen uitgevoerd worden</w:t>
            </w:r>
          </w:p>
          <w:p w14:paraId="26F20FEB" w14:textId="77777777" w:rsidR="008148E2" w:rsidRPr="00C23D1D" w:rsidRDefault="008148E2" w:rsidP="008148E2">
            <w:pPr>
              <w:pStyle w:val="Tabletext"/>
              <w:cnfStyle w:val="000000010000" w:firstRow="0" w:lastRow="0" w:firstColumn="0" w:lastColumn="0" w:oddVBand="0" w:evenVBand="0" w:oddHBand="0" w:evenHBand="1" w:firstRowFirstColumn="0" w:firstRowLastColumn="0" w:lastRowFirstColumn="0" w:lastRowLastColumn="0"/>
              <w:rPr>
                <w:iCs/>
                <w:color w:val="000000"/>
                <w:lang w:val="nl-BE" w:eastAsia="en-GB"/>
              </w:rPr>
            </w:pPr>
          </w:p>
        </w:tc>
        <w:tc>
          <w:tcPr>
            <w:tcW w:w="6804" w:type="dxa"/>
          </w:tcPr>
          <w:p w14:paraId="2F597407" w14:textId="77777777" w:rsidR="008148E2" w:rsidRPr="00C23D1D" w:rsidRDefault="008148E2" w:rsidP="008148E2">
            <w:pPr>
              <w:pStyle w:val="Tabletext"/>
              <w:cnfStyle w:val="000000010000" w:firstRow="0" w:lastRow="0" w:firstColumn="0" w:lastColumn="0" w:oddVBand="0" w:evenVBand="0" w:oddHBand="0" w:evenHBand="1" w:firstRowFirstColumn="0" w:firstRowLastColumn="0" w:lastRowFirstColumn="0" w:lastRowLastColumn="0"/>
              <w:rPr>
                <w:sz w:val="20"/>
                <w:lang w:val="nl-BE" w:eastAsia="en-GB"/>
              </w:rPr>
            </w:pPr>
          </w:p>
        </w:tc>
      </w:tr>
      <w:tr w:rsidR="008148E2" w:rsidRPr="007909AA" w14:paraId="2F1DC81D" w14:textId="77777777" w:rsidTr="008148E2">
        <w:trPr>
          <w:trHeight w:val="397"/>
        </w:trPr>
        <w:tc>
          <w:tcPr>
            <w:cnfStyle w:val="001000000000" w:firstRow="0" w:lastRow="0" w:firstColumn="1" w:lastColumn="0" w:oddVBand="0" w:evenVBand="0" w:oddHBand="0" w:evenHBand="0" w:firstRowFirstColumn="0" w:firstRowLastColumn="0" w:lastRowFirstColumn="0" w:lastRowLastColumn="0"/>
            <w:tcW w:w="498" w:type="dxa"/>
            <w:vMerge/>
            <w:noWrap/>
          </w:tcPr>
          <w:p w14:paraId="4099E0E4" w14:textId="77777777" w:rsidR="008148E2" w:rsidRPr="00C23D1D" w:rsidRDefault="008148E2" w:rsidP="008148E2">
            <w:pPr>
              <w:pStyle w:val="Tabletext"/>
              <w:rPr>
                <w:color w:val="000000"/>
                <w:lang w:val="nl-BE" w:eastAsia="en-GB"/>
              </w:rPr>
            </w:pPr>
          </w:p>
        </w:tc>
        <w:tc>
          <w:tcPr>
            <w:tcW w:w="6873" w:type="dxa"/>
          </w:tcPr>
          <w:p w14:paraId="6A5554DB" w14:textId="77777777" w:rsidR="008148E2"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sidRPr="00C23D1D">
              <w:rPr>
                <w:color w:val="000000"/>
                <w:lang w:val="nl-BE" w:eastAsia="en-GB"/>
              </w:rPr>
              <w:t xml:space="preserve">Zal </w:t>
            </w:r>
            <w:r>
              <w:rPr>
                <w:color w:val="000000"/>
                <w:lang w:val="nl-BE" w:eastAsia="en-GB"/>
              </w:rPr>
              <w:t>u beroep doen op</w:t>
            </w:r>
            <w:r w:rsidRPr="00C23D1D">
              <w:rPr>
                <w:color w:val="000000"/>
                <w:lang w:val="nl-BE" w:eastAsia="en-GB"/>
              </w:rPr>
              <w:t xml:space="preserve"> onderaannemers/zelfstandigen?</w:t>
            </w:r>
          </w:p>
          <w:p w14:paraId="66A54114" w14:textId="77777777" w:rsidR="008148E2"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6CBE8F34" w14:textId="77777777" w:rsidR="008148E2"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6588B028" w14:textId="77777777" w:rsidR="008148E2"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47DAC885" w14:textId="77777777" w:rsidR="008148E2"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2F4B75ED" w14:textId="77777777" w:rsidR="008148E2"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7CF7D63E" w14:textId="77777777" w:rsidR="008148E2"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4AE2FDDC" w14:textId="77777777" w:rsidR="008148E2"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0131CC26" w14:textId="77777777" w:rsidR="008148E2"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6E717E81"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tc>
        <w:tc>
          <w:tcPr>
            <w:tcW w:w="6804" w:type="dxa"/>
          </w:tcPr>
          <w:p w14:paraId="130F1D9E"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sidRPr="00C23D1D">
              <w:rPr>
                <w:color w:val="000000"/>
                <w:lang w:val="nl-BE" w:eastAsia="en-GB"/>
              </w:rPr>
              <w:t>JA / NEEN</w:t>
            </w:r>
            <w:r>
              <w:rPr>
                <w:color w:val="000000"/>
                <w:lang w:val="nl-BE" w:eastAsia="en-GB"/>
              </w:rPr>
              <w:t xml:space="preserve"> *</w:t>
            </w:r>
          </w:p>
          <w:p w14:paraId="45EFF410"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2172F676" w14:textId="77777777" w:rsidR="008148E2"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sidRPr="00847E18">
              <w:rPr>
                <w:color w:val="000000"/>
                <w:lang w:val="nl-BE" w:eastAsia="en-GB"/>
              </w:rPr>
              <w:t>Indien ja, gegevens van de betreffende onderaannemers/zelfstandigen – de aard van de activiteiten en het voorziene aantal werknemers:</w:t>
            </w:r>
          </w:p>
          <w:p w14:paraId="5265CEE1"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w:t>
            </w:r>
          </w:p>
          <w:p w14:paraId="26BE688E"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w:t>
            </w:r>
          </w:p>
          <w:p w14:paraId="71BDC8C1"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w:t>
            </w:r>
          </w:p>
          <w:p w14:paraId="18CB84A9"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w:t>
            </w:r>
          </w:p>
          <w:p w14:paraId="52ACF447"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w:t>
            </w:r>
          </w:p>
          <w:p w14:paraId="50241A10"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w:t>
            </w:r>
          </w:p>
          <w:p w14:paraId="1408C297"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 Omcirkelen wat van toepassing is.</w:t>
            </w:r>
          </w:p>
        </w:tc>
      </w:tr>
      <w:tr w:rsidR="008148E2" w:rsidRPr="00D17EEB" w14:paraId="3918B476" w14:textId="77777777" w:rsidTr="008148E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vMerge/>
            <w:noWrap/>
          </w:tcPr>
          <w:p w14:paraId="2492CF49" w14:textId="77777777" w:rsidR="008148E2" w:rsidRPr="00C23D1D" w:rsidRDefault="008148E2" w:rsidP="008148E2">
            <w:pPr>
              <w:pStyle w:val="Tabletext"/>
              <w:rPr>
                <w:color w:val="000000"/>
                <w:lang w:val="nl-BE" w:eastAsia="en-GB"/>
              </w:rPr>
            </w:pPr>
          </w:p>
        </w:tc>
        <w:tc>
          <w:tcPr>
            <w:tcW w:w="6873" w:type="dxa"/>
          </w:tcPr>
          <w:p w14:paraId="2F26F9B0" w14:textId="77777777" w:rsidR="008148E2"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sidRPr="00C23D1D">
              <w:rPr>
                <w:color w:val="000000"/>
                <w:lang w:val="nl-BE" w:eastAsia="en-GB"/>
              </w:rPr>
              <w:t>Maximum aantal werk</w:t>
            </w:r>
            <w:r>
              <w:rPr>
                <w:color w:val="000000"/>
                <w:lang w:val="nl-BE" w:eastAsia="en-GB"/>
              </w:rPr>
              <w:t xml:space="preserve">nemers op de werf </w:t>
            </w:r>
          </w:p>
          <w:p w14:paraId="0545AA6F" w14:textId="77777777" w:rsidR="008148E2" w:rsidRPr="00C23D1D"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Pr>
                <w:color w:val="000000"/>
                <w:lang w:val="nl-BE" w:eastAsia="en-GB"/>
              </w:rPr>
              <w:t>(incl. werkne</w:t>
            </w:r>
            <w:r w:rsidRPr="00C23D1D">
              <w:rPr>
                <w:color w:val="000000"/>
                <w:lang w:val="nl-BE" w:eastAsia="en-GB"/>
              </w:rPr>
              <w:t>mers van onderaannemer/zelfstandigen)</w:t>
            </w:r>
          </w:p>
        </w:tc>
        <w:tc>
          <w:tcPr>
            <w:tcW w:w="6804" w:type="dxa"/>
          </w:tcPr>
          <w:p w14:paraId="5CA82177" w14:textId="77777777" w:rsidR="008148E2" w:rsidRPr="00C23D1D"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p>
        </w:tc>
      </w:tr>
      <w:tr w:rsidR="008148E2" w:rsidRPr="00D42D0E" w14:paraId="4C5240B8" w14:textId="77777777" w:rsidTr="008148E2">
        <w:trPr>
          <w:trHeight w:val="397"/>
        </w:trPr>
        <w:tc>
          <w:tcPr>
            <w:cnfStyle w:val="001000000000" w:firstRow="0" w:lastRow="0" w:firstColumn="1" w:lastColumn="0" w:oddVBand="0" w:evenVBand="0" w:oddHBand="0" w:evenHBand="0" w:firstRowFirstColumn="0" w:firstRowLastColumn="0" w:lastRowFirstColumn="0" w:lastRowLastColumn="0"/>
            <w:tcW w:w="498" w:type="dxa"/>
            <w:vMerge/>
            <w:noWrap/>
          </w:tcPr>
          <w:p w14:paraId="03CFF1BB" w14:textId="77777777" w:rsidR="008148E2" w:rsidRPr="00C23D1D" w:rsidRDefault="008148E2" w:rsidP="008148E2">
            <w:pPr>
              <w:pStyle w:val="Tabletext"/>
              <w:rPr>
                <w:color w:val="000000"/>
                <w:lang w:val="nl-BE" w:eastAsia="en-GB"/>
              </w:rPr>
            </w:pPr>
          </w:p>
        </w:tc>
        <w:tc>
          <w:tcPr>
            <w:tcW w:w="6873" w:type="dxa"/>
          </w:tcPr>
          <w:p w14:paraId="5B7944C2"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sidRPr="00C23D1D">
              <w:rPr>
                <w:color w:val="000000"/>
                <w:lang w:val="nl-BE" w:eastAsia="en-GB"/>
              </w:rPr>
              <w:t>Voorziene uitvoeringsperiode</w:t>
            </w:r>
          </w:p>
        </w:tc>
        <w:tc>
          <w:tcPr>
            <w:tcW w:w="6804" w:type="dxa"/>
          </w:tcPr>
          <w:p w14:paraId="564FBEA9"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sidRPr="00C23D1D">
              <w:rPr>
                <w:color w:val="000000"/>
                <w:lang w:val="nl-BE" w:eastAsia="en-GB"/>
              </w:rPr>
              <w:t>Van ......................</w:t>
            </w:r>
            <w:r>
              <w:rPr>
                <w:color w:val="000000"/>
                <w:lang w:val="nl-BE" w:eastAsia="en-GB"/>
              </w:rPr>
              <w:t>.....</w:t>
            </w:r>
            <w:r w:rsidRPr="00C23D1D">
              <w:rPr>
                <w:color w:val="000000"/>
                <w:lang w:val="nl-BE" w:eastAsia="en-GB"/>
              </w:rPr>
              <w:t xml:space="preserve"> tot ......................</w:t>
            </w:r>
            <w:r>
              <w:rPr>
                <w:color w:val="000000"/>
                <w:lang w:val="nl-BE" w:eastAsia="en-GB"/>
              </w:rPr>
              <w:t>.....</w:t>
            </w:r>
          </w:p>
        </w:tc>
      </w:tr>
    </w:tbl>
    <w:p w14:paraId="6178874D" w14:textId="1456431F" w:rsidR="00993B7B" w:rsidRDefault="00993B7B">
      <w:pPr>
        <w:spacing w:after="200"/>
        <w:jc w:val="left"/>
        <w:rPr>
          <w:lang w:val="nl-BE"/>
        </w:rPr>
      </w:pPr>
    </w:p>
    <w:tbl>
      <w:tblPr>
        <w:tblStyle w:val="TableJDN"/>
        <w:tblW w:w="0" w:type="auto"/>
        <w:tblLook w:val="04A0" w:firstRow="1" w:lastRow="0" w:firstColumn="1" w:lastColumn="0" w:noHBand="0" w:noVBand="1"/>
      </w:tblPr>
      <w:tblGrid>
        <w:gridCol w:w="567"/>
        <w:gridCol w:w="13283"/>
      </w:tblGrid>
      <w:tr w:rsidR="00CE31A2" w:rsidRPr="007909AA" w14:paraId="59C47EB6" w14:textId="77777777" w:rsidTr="00CE31A2">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567" w:type="dxa"/>
          </w:tcPr>
          <w:p w14:paraId="67EB8045" w14:textId="77777777" w:rsidR="00CE31A2" w:rsidRDefault="00CE31A2" w:rsidP="00CE31A2">
            <w:pPr>
              <w:pStyle w:val="Tabletext"/>
              <w:rPr>
                <w:lang w:val="nl-BE"/>
              </w:rPr>
            </w:pPr>
            <w:r>
              <w:rPr>
                <w:lang w:val="nl-BE"/>
              </w:rPr>
              <w:t>3</w:t>
            </w:r>
          </w:p>
        </w:tc>
        <w:tc>
          <w:tcPr>
            <w:tcW w:w="13283" w:type="dxa"/>
          </w:tcPr>
          <w:p w14:paraId="50A4B51A" w14:textId="77777777" w:rsidR="00CE31A2" w:rsidRDefault="00CE31A2" w:rsidP="00CE31A2">
            <w:pPr>
              <w:pStyle w:val="Tabletext"/>
              <w:cnfStyle w:val="100000000000" w:firstRow="1" w:lastRow="0" w:firstColumn="0" w:lastColumn="0" w:oddVBand="0" w:evenVBand="0" w:oddHBand="0" w:evenHBand="0" w:firstRowFirstColumn="0" w:firstRowLastColumn="0" w:lastRowFirstColumn="0" w:lastRowLastColumn="0"/>
              <w:rPr>
                <w:lang w:val="nl-BE"/>
              </w:rPr>
            </w:pPr>
            <w:r w:rsidRPr="00CE31A2">
              <w:rPr>
                <w:lang w:val="nl-BE"/>
              </w:rPr>
              <w:t>Risico-inventarisatie en –evaluatie (RIE)</w:t>
            </w:r>
          </w:p>
        </w:tc>
      </w:tr>
    </w:tbl>
    <w:p w14:paraId="623DE4E8" w14:textId="77777777" w:rsidR="00CE31A2" w:rsidRPr="00CE31A2" w:rsidRDefault="00CE31A2" w:rsidP="00CE31A2">
      <w:pPr>
        <w:rPr>
          <w:color w:val="000000"/>
          <w:lang w:val="nl-BE" w:eastAsia="en-GB"/>
        </w:rPr>
      </w:pPr>
      <w:r w:rsidRPr="00C23D1D">
        <w:rPr>
          <w:color w:val="000000"/>
          <w:lang w:val="nl-BE" w:eastAsia="en-GB"/>
        </w:rPr>
        <w:t xml:space="preserve">Er wordt verwacht dat er een </w:t>
      </w:r>
      <w:r w:rsidRPr="00847E18">
        <w:rPr>
          <w:b/>
          <w:bCs/>
          <w:color w:val="000000"/>
          <w:lang w:val="nl-BE" w:eastAsia="en-GB"/>
        </w:rPr>
        <w:t>specifieke</w:t>
      </w:r>
      <w:r w:rsidRPr="00C23D1D">
        <w:rPr>
          <w:color w:val="000000"/>
          <w:lang w:val="nl-BE" w:eastAsia="en-GB"/>
        </w:rPr>
        <w:t xml:space="preserve"> RIE met betrekking tot de </w:t>
      </w:r>
      <w:r>
        <w:rPr>
          <w:rFonts w:cs="Times New Roman"/>
          <w:lang w:val="nl-BE" w:eastAsia="zh-CN"/>
        </w:rPr>
        <w:t>veiligheids-, gezondheids- en milieu</w:t>
      </w:r>
      <w:r>
        <w:rPr>
          <w:color w:val="000000"/>
          <w:lang w:val="nl-BE" w:eastAsia="en-GB"/>
        </w:rPr>
        <w:t xml:space="preserve">aspecten van de </w:t>
      </w:r>
      <w:r w:rsidRPr="00C23D1D">
        <w:rPr>
          <w:color w:val="000000"/>
          <w:lang w:val="nl-BE" w:eastAsia="en-GB"/>
        </w:rPr>
        <w:t xml:space="preserve">uit te voeren werken wordt bezorgd. </w:t>
      </w:r>
      <w:r>
        <w:rPr>
          <w:color w:val="000000"/>
          <w:lang w:val="nl-BE" w:eastAsia="en-GB"/>
        </w:rPr>
        <w:t>Mogelijke opties: *</w:t>
      </w:r>
    </w:p>
    <w:p w14:paraId="7B837B7C" w14:textId="77777777" w:rsidR="00CE31A2" w:rsidRDefault="00CE31A2" w:rsidP="00CE31A2">
      <w:pPr>
        <w:pStyle w:val="ListParagraph"/>
        <w:numPr>
          <w:ilvl w:val="0"/>
          <w:numId w:val="46"/>
        </w:numPr>
        <w:spacing w:after="240" w:line="240" w:lineRule="auto"/>
        <w:rPr>
          <w:color w:val="000000"/>
          <w:lang w:val="nl-BE" w:eastAsia="en-GB"/>
        </w:rPr>
      </w:pPr>
      <w:r w:rsidRPr="00C23D1D">
        <w:rPr>
          <w:color w:val="000000"/>
          <w:lang w:val="nl-BE" w:eastAsia="en-GB"/>
        </w:rPr>
        <w:t>Zie specifiek document in bijlage (toe te voegen aan dit formulier)</w:t>
      </w:r>
    </w:p>
    <w:p w14:paraId="7E2530C4" w14:textId="77777777" w:rsidR="00CE31A2" w:rsidRPr="009237ED" w:rsidRDefault="00CE31A2" w:rsidP="002C01DC">
      <w:pPr>
        <w:pStyle w:val="ListParagraph"/>
        <w:numPr>
          <w:ilvl w:val="0"/>
          <w:numId w:val="0"/>
        </w:numPr>
        <w:spacing w:after="240"/>
        <w:ind w:left="1440"/>
        <w:rPr>
          <w:color w:val="000000"/>
          <w:sz w:val="10"/>
          <w:szCs w:val="10"/>
          <w:lang w:val="nl-BE" w:eastAsia="en-GB"/>
        </w:rPr>
      </w:pPr>
    </w:p>
    <w:p w14:paraId="73CCBE9E" w14:textId="77777777" w:rsidR="00CE31A2" w:rsidRDefault="00CE31A2" w:rsidP="00CE31A2">
      <w:pPr>
        <w:pStyle w:val="ListParagraph"/>
        <w:numPr>
          <w:ilvl w:val="0"/>
          <w:numId w:val="46"/>
        </w:numPr>
        <w:spacing w:before="120" w:after="240" w:line="240" w:lineRule="auto"/>
        <w:rPr>
          <w:color w:val="000000"/>
          <w:lang w:val="nl-BE" w:eastAsia="en-GB"/>
        </w:rPr>
      </w:pPr>
      <w:r w:rsidRPr="00C23D1D">
        <w:rPr>
          <w:color w:val="000000"/>
          <w:lang w:val="nl-BE" w:eastAsia="en-GB"/>
        </w:rPr>
        <w:t xml:space="preserve">Zie ingevulde tabel “Specifieke Risico-inventarisatie en –evaluatie” </w:t>
      </w:r>
      <w:r>
        <w:rPr>
          <w:color w:val="000000"/>
          <w:lang w:val="nl-BE" w:eastAsia="en-GB"/>
        </w:rPr>
        <w:t>in bijlage bij d</w:t>
      </w:r>
      <w:r w:rsidRPr="00C23D1D">
        <w:rPr>
          <w:color w:val="000000"/>
          <w:lang w:val="nl-BE" w:eastAsia="en-GB"/>
        </w:rPr>
        <w:t>it formulier</w:t>
      </w:r>
    </w:p>
    <w:p w14:paraId="10B9B780" w14:textId="77777777" w:rsidR="00CE31A2" w:rsidRPr="009237ED" w:rsidRDefault="00CE31A2" w:rsidP="002C01DC">
      <w:pPr>
        <w:pStyle w:val="ListParagraph"/>
        <w:numPr>
          <w:ilvl w:val="0"/>
          <w:numId w:val="0"/>
        </w:numPr>
        <w:ind w:left="1440"/>
        <w:rPr>
          <w:color w:val="000000"/>
          <w:sz w:val="10"/>
          <w:szCs w:val="10"/>
          <w:lang w:val="nl-BE" w:eastAsia="en-GB"/>
        </w:rPr>
      </w:pPr>
    </w:p>
    <w:p w14:paraId="3FC165F8" w14:textId="77777777" w:rsidR="00CE31A2" w:rsidRPr="009237ED" w:rsidRDefault="00CE31A2" w:rsidP="00CE31A2">
      <w:pPr>
        <w:pStyle w:val="ListParagraph"/>
        <w:numPr>
          <w:ilvl w:val="0"/>
          <w:numId w:val="46"/>
        </w:numPr>
        <w:spacing w:before="120" w:after="240" w:line="240" w:lineRule="auto"/>
        <w:jc w:val="both"/>
        <w:rPr>
          <w:color w:val="000000"/>
          <w:lang w:val="nl-BE" w:eastAsia="en-GB"/>
        </w:rPr>
      </w:pPr>
      <w:r w:rsidRPr="009237ED">
        <w:rPr>
          <w:color w:val="000000"/>
          <w:lang w:val="nl-BE" w:eastAsia="en-GB"/>
        </w:rPr>
        <w:t>Zie veiligheids- en gezondheidsplan van onderneming:  . . . . . . . . . . . . . . . . . . . . . . . . . . . . . . . . . . . . . . . . . . . . (toe te voegen aan dit formulier). De uit te voeren werken zijn voldoende beschreven in deze RIE en er is kennisgenomen van de beschreven risico’s en preventieve maatregelen. De RIE zal dan ook consequent gevolgd en gerespecteerd worden.</w:t>
      </w:r>
    </w:p>
    <w:p w14:paraId="7971A4F8" w14:textId="77777777" w:rsidR="00993B7B" w:rsidRDefault="00CE31A2" w:rsidP="008148E2">
      <w:pPr>
        <w:rPr>
          <w:lang w:val="nl-BE"/>
        </w:rPr>
      </w:pPr>
      <w:r>
        <w:rPr>
          <w:color w:val="000000"/>
          <w:lang w:val="nl-BE" w:eastAsia="en-GB"/>
        </w:rPr>
        <w:t>(*) Aanduiden wat van toepassing is.</w:t>
      </w:r>
    </w:p>
    <w:p w14:paraId="17D2C20C" w14:textId="77777777" w:rsidR="00993B7B" w:rsidRDefault="00993B7B" w:rsidP="008148E2">
      <w:pPr>
        <w:rPr>
          <w:lang w:val="nl-BE"/>
        </w:rPr>
      </w:pPr>
    </w:p>
    <w:tbl>
      <w:tblPr>
        <w:tblStyle w:val="TableJDN"/>
        <w:tblW w:w="0" w:type="auto"/>
        <w:tblLook w:val="04A0" w:firstRow="1" w:lastRow="0" w:firstColumn="1" w:lastColumn="0" w:noHBand="0" w:noVBand="1"/>
      </w:tblPr>
      <w:tblGrid>
        <w:gridCol w:w="567"/>
        <w:gridCol w:w="13283"/>
      </w:tblGrid>
      <w:tr w:rsidR="00CE31A2" w14:paraId="6DC8671C" w14:textId="77777777" w:rsidTr="00C2233E">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567" w:type="dxa"/>
            <w:vAlign w:val="top"/>
          </w:tcPr>
          <w:p w14:paraId="0B6AF4E5" w14:textId="77777777" w:rsidR="00CE31A2" w:rsidRPr="001248E9" w:rsidRDefault="00CE31A2" w:rsidP="00CE31A2">
            <w:r w:rsidRPr="001248E9">
              <w:lastRenderedPageBreak/>
              <w:t>4</w:t>
            </w:r>
          </w:p>
        </w:tc>
        <w:tc>
          <w:tcPr>
            <w:tcW w:w="13283" w:type="dxa"/>
            <w:vAlign w:val="top"/>
          </w:tcPr>
          <w:p w14:paraId="2141A0F4" w14:textId="77777777" w:rsidR="00CE31A2" w:rsidRPr="00CE31A2" w:rsidRDefault="00CE31A2" w:rsidP="00CE31A2">
            <w:pPr>
              <w:cnfStyle w:val="100000000000" w:firstRow="1" w:lastRow="0" w:firstColumn="0" w:lastColumn="0" w:oddVBand="0" w:evenVBand="0" w:oddHBand="0" w:evenHBand="0" w:firstRowFirstColumn="0" w:firstRowLastColumn="0" w:lastRowFirstColumn="0" w:lastRowLastColumn="0"/>
            </w:pPr>
            <w:r w:rsidRPr="00CE31A2">
              <w:rPr>
                <w:szCs w:val="28"/>
                <w:lang w:val="nl-BE" w:eastAsia="en-GB"/>
              </w:rPr>
              <w:t>Intentieverklaringen</w:t>
            </w:r>
          </w:p>
        </w:tc>
      </w:tr>
    </w:tbl>
    <w:p w14:paraId="3C289F66" w14:textId="39006125" w:rsidR="00CE31A2" w:rsidRPr="00C23D1D" w:rsidRDefault="00CE31A2" w:rsidP="00CE31A2">
      <w:pPr>
        <w:rPr>
          <w:color w:val="000000"/>
          <w:lang w:val="nl-BE" w:eastAsia="en-GB"/>
        </w:rPr>
      </w:pPr>
      <w:r w:rsidRPr="00C23D1D">
        <w:rPr>
          <w:color w:val="000000"/>
          <w:lang w:val="nl-BE" w:eastAsia="en-GB"/>
        </w:rPr>
        <w:t>Ondergetekende verklaart de</w:t>
      </w:r>
      <w:r>
        <w:rPr>
          <w:color w:val="000000"/>
          <w:lang w:val="nl-BE" w:eastAsia="en-GB"/>
        </w:rPr>
        <w:t xml:space="preserve"> relevante</w:t>
      </w:r>
      <w:r w:rsidRPr="00C23D1D">
        <w:rPr>
          <w:color w:val="000000"/>
          <w:lang w:val="nl-BE" w:eastAsia="en-GB"/>
        </w:rPr>
        <w:t xml:space="preserve"> </w:t>
      </w:r>
      <w:r w:rsidRPr="00C23D1D">
        <w:rPr>
          <w:b/>
          <w:color w:val="000000"/>
          <w:lang w:val="nl-BE" w:eastAsia="en-GB"/>
        </w:rPr>
        <w:t xml:space="preserve">QHSSE-voorschriften </w:t>
      </w:r>
      <w:r>
        <w:rPr>
          <w:b/>
          <w:color w:val="000000"/>
          <w:lang w:val="nl-BE" w:eastAsia="en-GB"/>
        </w:rPr>
        <w:t xml:space="preserve">van Jan De Nul Group </w:t>
      </w:r>
      <w:r w:rsidRPr="00230675">
        <w:rPr>
          <w:b/>
          <w:color w:val="000000"/>
          <w:lang w:val="nl-BE" w:eastAsia="en-GB"/>
        </w:rPr>
        <w:t>(</w:t>
      </w:r>
      <w:r w:rsidRPr="00C23D1D">
        <w:rPr>
          <w:b/>
          <w:color w:val="000000"/>
          <w:lang w:val="nl-BE" w:eastAsia="en-GB"/>
        </w:rPr>
        <w:t>FORM JDN.SF.04.05.</w:t>
      </w:r>
      <w:r>
        <w:rPr>
          <w:b/>
          <w:color w:val="000000"/>
          <w:lang w:val="nl-BE" w:eastAsia="en-GB"/>
        </w:rPr>
        <w:t>B voor dienstverleners en derde partijen -</w:t>
      </w:r>
      <w:r w:rsidRPr="00230675">
        <w:rPr>
          <w:b/>
          <w:color w:val="000000"/>
          <w:lang w:val="nl-BE" w:eastAsia="en-GB"/>
        </w:rPr>
        <w:t xml:space="preserve"> </w:t>
      </w:r>
      <w:r w:rsidRPr="00C23D1D">
        <w:rPr>
          <w:b/>
          <w:color w:val="000000"/>
          <w:lang w:val="nl-BE" w:eastAsia="en-GB"/>
        </w:rPr>
        <w:t>FORM JDN.SF.04.05.C</w:t>
      </w:r>
      <w:r>
        <w:rPr>
          <w:b/>
          <w:color w:val="000000"/>
          <w:lang w:val="nl-BE" w:eastAsia="en-GB"/>
        </w:rPr>
        <w:t xml:space="preserve"> voor onderaannemers</w:t>
      </w:r>
      <w:r w:rsidR="007909AA">
        <w:rPr>
          <w:b/>
          <w:color w:val="000000"/>
          <w:lang w:val="nl-BE" w:eastAsia="en-GB"/>
        </w:rPr>
        <w:t xml:space="preserve"> – </w:t>
      </w:r>
      <w:bookmarkStart w:id="1" w:name="_Hlk152070390"/>
      <w:r w:rsidR="007909AA">
        <w:rPr>
          <w:b/>
          <w:color w:val="000000"/>
          <w:lang w:val="nl-BE" w:eastAsia="en-GB"/>
        </w:rPr>
        <w:t xml:space="preserve">beschikbaar op </w:t>
      </w:r>
      <w:hyperlink r:id="rId11" w:history="1">
        <w:r w:rsidR="007909AA" w:rsidRPr="007909AA">
          <w:rPr>
            <w:rStyle w:val="Hyperlink"/>
            <w:rFonts w:ascii="Calibri" w:hAnsi="Calibri"/>
            <w:b/>
            <w:bCs/>
            <w:lang w:val="nl-BE" w:eastAsia="es-ES"/>
          </w:rPr>
          <w:t>https://www.jandenul.com/partners-suppliers</w:t>
        </w:r>
      </w:hyperlink>
      <w:r w:rsidR="007909AA" w:rsidRPr="00E06413">
        <w:rPr>
          <w:rFonts w:ascii="Calibri" w:hAnsi="Calibri"/>
          <w:b/>
          <w:bCs/>
          <w:lang w:val="nl-BE" w:eastAsia="es-ES"/>
        </w:rPr>
        <w:t>)</w:t>
      </w:r>
      <w:r>
        <w:rPr>
          <w:b/>
          <w:color w:val="000000"/>
          <w:lang w:val="nl-BE" w:eastAsia="en-GB"/>
        </w:rPr>
        <w:t xml:space="preserve"> </w:t>
      </w:r>
      <w:r w:rsidRPr="00C23D1D">
        <w:rPr>
          <w:color w:val="000000"/>
          <w:lang w:val="nl-BE" w:eastAsia="en-GB"/>
        </w:rPr>
        <w:t xml:space="preserve"> </w:t>
      </w:r>
      <w:bookmarkEnd w:id="1"/>
      <w:r w:rsidRPr="00C23D1D">
        <w:rPr>
          <w:color w:val="000000"/>
          <w:lang w:val="nl-BE" w:eastAsia="en-GB"/>
        </w:rPr>
        <w:t>ontvangen te hebben</w:t>
      </w:r>
      <w:r>
        <w:rPr>
          <w:color w:val="000000"/>
          <w:lang w:val="nl-BE" w:eastAsia="en-GB"/>
        </w:rPr>
        <w:t xml:space="preserve">, </w:t>
      </w:r>
      <w:r w:rsidRPr="00C23D1D">
        <w:rPr>
          <w:color w:val="000000"/>
          <w:lang w:val="nl-BE" w:eastAsia="en-GB"/>
        </w:rPr>
        <w:t>de inhoud ervan</w:t>
      </w:r>
      <w:r>
        <w:rPr>
          <w:color w:val="000000"/>
          <w:lang w:val="nl-BE" w:eastAsia="en-GB"/>
        </w:rPr>
        <w:t xml:space="preserve"> </w:t>
      </w:r>
      <w:r w:rsidRPr="00C23D1D">
        <w:rPr>
          <w:color w:val="000000"/>
          <w:lang w:val="nl-BE" w:eastAsia="en-GB"/>
        </w:rPr>
        <w:t>duidelijk begrepen te hebben</w:t>
      </w:r>
      <w:r>
        <w:rPr>
          <w:color w:val="000000"/>
          <w:lang w:val="nl-BE" w:eastAsia="en-GB"/>
        </w:rPr>
        <w:t xml:space="preserve"> en deze te zullen naleven</w:t>
      </w:r>
      <w:r w:rsidRPr="00C23D1D">
        <w:rPr>
          <w:color w:val="000000"/>
          <w:lang w:val="nl-BE" w:eastAsia="en-GB"/>
        </w:rPr>
        <w:t xml:space="preserve">. Eveneens bevestigt ondergetekende exclusief de verantwoordelijkheid te zullen nemen om </w:t>
      </w:r>
      <w:r>
        <w:rPr>
          <w:color w:val="000000"/>
          <w:lang w:val="nl-BE" w:eastAsia="en-GB"/>
        </w:rPr>
        <w:t>al zijn werknemers,</w:t>
      </w:r>
      <w:r w:rsidRPr="00C23D1D">
        <w:rPr>
          <w:color w:val="000000"/>
          <w:lang w:val="nl-BE" w:eastAsia="en-GB"/>
        </w:rPr>
        <w:t xml:space="preserve"> onderaannemers </w:t>
      </w:r>
      <w:r>
        <w:rPr>
          <w:color w:val="000000"/>
          <w:lang w:val="nl-BE" w:eastAsia="en-GB"/>
        </w:rPr>
        <w:t xml:space="preserve">en zelfstandigen </w:t>
      </w:r>
      <w:r w:rsidRPr="00C23D1D">
        <w:rPr>
          <w:color w:val="000000"/>
          <w:lang w:val="nl-BE" w:eastAsia="en-GB"/>
        </w:rPr>
        <w:t>die voor zijn rekening werken, te informeren over de</w:t>
      </w:r>
      <w:r>
        <w:rPr>
          <w:color w:val="000000"/>
          <w:lang w:val="nl-BE" w:eastAsia="en-GB"/>
        </w:rPr>
        <w:t xml:space="preserve"> inhoud van FORM JDN.SF.04.05.B/C </w:t>
      </w:r>
      <w:r w:rsidRPr="00577968">
        <w:rPr>
          <w:color w:val="000000"/>
          <w:lang w:val="nl-BE" w:eastAsia="en-GB"/>
        </w:rPr>
        <w:t>en toe te zien op de toepassing ervan door alle partijen.</w:t>
      </w:r>
    </w:p>
    <w:p w14:paraId="7D77DA34" w14:textId="77777777" w:rsidR="00CE31A2" w:rsidRPr="00C23D1D" w:rsidRDefault="00CE31A2" w:rsidP="00CE31A2">
      <w:pPr>
        <w:rPr>
          <w:color w:val="000000"/>
          <w:lang w:val="nl-BE" w:eastAsia="en-GB"/>
        </w:rPr>
      </w:pPr>
    </w:p>
    <w:p w14:paraId="466297BE" w14:textId="2604EE2D" w:rsidR="00CE31A2" w:rsidRDefault="00CE31A2" w:rsidP="00CE5850">
      <w:pPr>
        <w:rPr>
          <w:color w:val="000000"/>
          <w:lang w:val="nl-BE" w:eastAsia="en-GB"/>
        </w:rPr>
      </w:pPr>
      <w:r w:rsidRPr="00C23D1D">
        <w:rPr>
          <w:color w:val="000000"/>
          <w:lang w:val="nl-BE" w:eastAsia="en-GB"/>
        </w:rPr>
        <w:t>Ondergetekende verklaart</w:t>
      </w:r>
      <w:r>
        <w:rPr>
          <w:color w:val="000000"/>
          <w:lang w:val="nl-BE" w:eastAsia="en-GB"/>
        </w:rPr>
        <w:t>, indien van toepassing,</w:t>
      </w:r>
      <w:r w:rsidRPr="00C23D1D">
        <w:rPr>
          <w:color w:val="000000"/>
          <w:lang w:val="nl-BE" w:eastAsia="en-GB"/>
        </w:rPr>
        <w:t xml:space="preserve"> </w:t>
      </w:r>
      <w:r>
        <w:rPr>
          <w:color w:val="000000"/>
          <w:lang w:val="nl-BE" w:eastAsia="en-GB"/>
        </w:rPr>
        <w:t xml:space="preserve">het </w:t>
      </w:r>
      <w:r>
        <w:rPr>
          <w:b/>
          <w:color w:val="000000"/>
          <w:lang w:val="nl-BE" w:eastAsia="en-GB"/>
        </w:rPr>
        <w:t>V</w:t>
      </w:r>
      <w:r w:rsidRPr="006C55A1">
        <w:rPr>
          <w:b/>
          <w:color w:val="000000"/>
          <w:lang w:val="nl-BE" w:eastAsia="en-GB"/>
        </w:rPr>
        <w:t xml:space="preserve">eiligheids- en </w:t>
      </w:r>
      <w:r>
        <w:rPr>
          <w:b/>
          <w:color w:val="000000"/>
          <w:lang w:val="nl-BE" w:eastAsia="en-GB"/>
        </w:rPr>
        <w:t>G</w:t>
      </w:r>
      <w:r w:rsidRPr="006C55A1">
        <w:rPr>
          <w:b/>
          <w:color w:val="000000"/>
          <w:lang w:val="nl-BE" w:eastAsia="en-GB"/>
        </w:rPr>
        <w:t>ezondheidsplan</w:t>
      </w:r>
      <w:r>
        <w:rPr>
          <w:b/>
          <w:color w:val="000000"/>
          <w:lang w:val="nl-BE" w:eastAsia="en-GB"/>
        </w:rPr>
        <w:t xml:space="preserve"> (VGP),</w:t>
      </w:r>
      <w:r>
        <w:rPr>
          <w:color w:val="000000"/>
          <w:lang w:val="nl-BE" w:eastAsia="en-GB"/>
        </w:rPr>
        <w:t xml:space="preserve"> dat door </w:t>
      </w:r>
      <w:r w:rsidRPr="00C23D1D">
        <w:rPr>
          <w:color w:val="000000"/>
          <w:lang w:val="nl-BE" w:eastAsia="en-GB"/>
        </w:rPr>
        <w:t xml:space="preserve">de </w:t>
      </w:r>
      <w:r w:rsidRPr="006C55A1">
        <w:rPr>
          <w:b/>
          <w:color w:val="000000"/>
          <w:lang w:val="nl-BE" w:eastAsia="en-GB"/>
        </w:rPr>
        <w:t>veiligheidscoördinator-verwezenlijking</w:t>
      </w:r>
      <w:r>
        <w:rPr>
          <w:color w:val="000000"/>
          <w:lang w:val="nl-BE" w:eastAsia="en-GB"/>
        </w:rPr>
        <w:t xml:space="preserve"> opgesteld werd voor het project</w:t>
      </w:r>
      <w:r w:rsidR="007909AA">
        <w:rPr>
          <w:color w:val="000000"/>
          <w:lang w:val="nl-BE" w:eastAsia="en-GB"/>
        </w:rPr>
        <w:t xml:space="preserve"> </w:t>
      </w:r>
      <w:bookmarkStart w:id="2" w:name="_Hlk152070431"/>
      <w:r w:rsidR="007909AA">
        <w:rPr>
          <w:color w:val="000000"/>
          <w:lang w:val="nl-BE" w:eastAsia="en-GB"/>
        </w:rPr>
        <w:t>(</w:t>
      </w:r>
      <w:r w:rsidR="007909AA" w:rsidRPr="00A215FA">
        <w:rPr>
          <w:rFonts w:ascii="Calibri" w:hAnsi="Calibri"/>
          <w:lang w:val="nl-BE" w:eastAsia="es-ES"/>
        </w:rPr>
        <w:t xml:space="preserve">beschikbaar op </w:t>
      </w:r>
      <w:hyperlink r:id="rId12" w:history="1">
        <w:r w:rsidR="00D17EEB" w:rsidRPr="00B50982">
          <w:rPr>
            <w:rStyle w:val="Hyperlink"/>
            <w:rFonts w:cstheme="minorHAnsi"/>
            <w:lang w:val="nl-BE" w:eastAsia="es-ES"/>
          </w:rPr>
          <w:t>https://www.jandenul.com/environmental-works-benelux-do</w:t>
        </w:r>
        <w:r w:rsidR="00D17EEB" w:rsidRPr="00B50982">
          <w:rPr>
            <w:rStyle w:val="Hyperlink"/>
            <w:rFonts w:cstheme="minorHAnsi"/>
            <w:lang w:val="nl-BE" w:eastAsia="es-ES"/>
          </w:rPr>
          <w:t>c</w:t>
        </w:r>
        <w:r w:rsidR="00D17EEB" w:rsidRPr="00B50982">
          <w:rPr>
            <w:rStyle w:val="Hyperlink"/>
            <w:rFonts w:cstheme="minorHAnsi"/>
            <w:lang w:val="nl-BE" w:eastAsia="es-ES"/>
          </w:rPr>
          <w:t>uments</w:t>
        </w:r>
      </w:hyperlink>
      <w:r w:rsidR="007909AA" w:rsidRPr="00E06413">
        <w:rPr>
          <w:rStyle w:val="Hyperlink"/>
          <w:rFonts w:cstheme="minorHAnsi"/>
          <w:color w:val="auto"/>
          <w:lang w:val="nl-BE" w:eastAsia="es-ES"/>
        </w:rPr>
        <w:t>)</w:t>
      </w:r>
      <w:bookmarkEnd w:id="2"/>
      <w:r>
        <w:rPr>
          <w:color w:val="000000"/>
          <w:lang w:val="nl-BE" w:eastAsia="en-GB"/>
        </w:rPr>
        <w:t xml:space="preserve">, ontvangen en begrepen te hebben en </w:t>
      </w:r>
      <w:r w:rsidRPr="00C23D1D">
        <w:rPr>
          <w:color w:val="000000"/>
          <w:lang w:val="nl-BE" w:eastAsia="en-GB"/>
        </w:rPr>
        <w:t xml:space="preserve">tijdens de uitvoering van de werken de </w:t>
      </w:r>
      <w:r>
        <w:rPr>
          <w:color w:val="000000"/>
          <w:lang w:val="nl-BE" w:eastAsia="en-GB"/>
        </w:rPr>
        <w:t xml:space="preserve">beschreven </w:t>
      </w:r>
      <w:r w:rsidRPr="00C23D1D">
        <w:rPr>
          <w:color w:val="000000"/>
          <w:lang w:val="nl-BE" w:eastAsia="en-GB"/>
        </w:rPr>
        <w:t>maatregelen</w:t>
      </w:r>
      <w:r>
        <w:rPr>
          <w:color w:val="000000"/>
          <w:lang w:val="nl-BE" w:eastAsia="en-GB"/>
        </w:rPr>
        <w:t xml:space="preserve"> </w:t>
      </w:r>
      <w:r w:rsidRPr="00C23D1D">
        <w:rPr>
          <w:color w:val="000000"/>
          <w:lang w:val="nl-BE" w:eastAsia="en-GB"/>
        </w:rPr>
        <w:t>te</w:t>
      </w:r>
      <w:r>
        <w:rPr>
          <w:color w:val="000000"/>
          <w:lang w:val="nl-BE" w:eastAsia="en-GB"/>
        </w:rPr>
        <w:t xml:space="preserve"> allen tijde te zullen</w:t>
      </w:r>
      <w:r w:rsidRPr="00C23D1D">
        <w:rPr>
          <w:color w:val="000000"/>
          <w:lang w:val="nl-BE" w:eastAsia="en-GB"/>
        </w:rPr>
        <w:t xml:space="preserve"> respecteren.</w:t>
      </w:r>
      <w:r>
        <w:rPr>
          <w:color w:val="000000"/>
          <w:lang w:val="nl-BE" w:eastAsia="en-GB"/>
        </w:rPr>
        <w:t xml:space="preserve"> </w:t>
      </w:r>
      <w:r w:rsidRPr="00577968">
        <w:rPr>
          <w:color w:val="000000"/>
          <w:lang w:val="nl-BE" w:eastAsia="en-GB"/>
        </w:rPr>
        <w:t xml:space="preserve">Ondergetekende verbindt er zich toe al zijn werknemers, onderaannemers en zelfstandigen die voor zijn rekening werken, te </w:t>
      </w:r>
      <w:r>
        <w:rPr>
          <w:color w:val="000000"/>
          <w:lang w:val="nl-BE" w:eastAsia="en-GB"/>
        </w:rPr>
        <w:t>informeren over de inhoud van di</w:t>
      </w:r>
      <w:r w:rsidRPr="00577968">
        <w:rPr>
          <w:color w:val="000000"/>
          <w:lang w:val="nl-BE" w:eastAsia="en-GB"/>
        </w:rPr>
        <w:t>t VGP en toe te zien op de toepassing ervan door alle partijen.</w:t>
      </w:r>
    </w:p>
    <w:p w14:paraId="3DBCCEB8" w14:textId="77777777" w:rsidR="00CE5850" w:rsidRPr="00CE5850" w:rsidRDefault="00CE5850" w:rsidP="00CE5850">
      <w:pPr>
        <w:rPr>
          <w:color w:val="000000"/>
          <w:lang w:val="nl-BE" w:eastAsia="en-GB"/>
        </w:rPr>
      </w:pPr>
    </w:p>
    <w:tbl>
      <w:tblPr>
        <w:tblStyle w:val="TableJDN"/>
        <w:tblW w:w="14175" w:type="dxa"/>
        <w:tblLook w:val="04A0" w:firstRow="1" w:lastRow="0" w:firstColumn="1" w:lastColumn="0" w:noHBand="0" w:noVBand="1"/>
      </w:tblPr>
      <w:tblGrid>
        <w:gridCol w:w="498"/>
        <w:gridCol w:w="4227"/>
        <w:gridCol w:w="4725"/>
        <w:gridCol w:w="4725"/>
      </w:tblGrid>
      <w:tr w:rsidR="008148E2" w:rsidRPr="00C23D1D" w14:paraId="1E17B15F" w14:textId="77777777" w:rsidTr="00CE31A2">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498" w:type="dxa"/>
            <w:hideMark/>
          </w:tcPr>
          <w:p w14:paraId="4F643AE6" w14:textId="77777777" w:rsidR="008148E2" w:rsidRPr="00C23D1D" w:rsidRDefault="008148E2" w:rsidP="00CE31A2">
            <w:pPr>
              <w:pStyle w:val="Tabletext"/>
              <w:rPr>
                <w:lang w:val="nl-BE" w:eastAsia="en-GB"/>
              </w:rPr>
            </w:pPr>
            <w:r>
              <w:rPr>
                <w:lang w:val="nl-BE" w:eastAsia="en-GB"/>
              </w:rPr>
              <w:t>5</w:t>
            </w:r>
          </w:p>
        </w:tc>
        <w:tc>
          <w:tcPr>
            <w:tcW w:w="13677" w:type="dxa"/>
            <w:gridSpan w:val="3"/>
            <w:hideMark/>
          </w:tcPr>
          <w:p w14:paraId="53347274" w14:textId="77777777" w:rsidR="008148E2" w:rsidRPr="00C23D1D" w:rsidRDefault="008148E2" w:rsidP="00CE31A2">
            <w:pPr>
              <w:pStyle w:val="Tabletext"/>
              <w:cnfStyle w:val="100000000000" w:firstRow="1" w:lastRow="0" w:firstColumn="0" w:lastColumn="0" w:oddVBand="0" w:evenVBand="0" w:oddHBand="0" w:evenHBand="0" w:firstRowFirstColumn="0" w:firstRowLastColumn="0" w:lastRowFirstColumn="0" w:lastRowLastColumn="0"/>
              <w:rPr>
                <w:lang w:val="nl-BE" w:eastAsia="en-GB"/>
              </w:rPr>
            </w:pPr>
            <w:r>
              <w:rPr>
                <w:lang w:val="nl-BE" w:eastAsia="en-GB"/>
              </w:rPr>
              <w:t>Ondertekening</w:t>
            </w:r>
          </w:p>
        </w:tc>
      </w:tr>
      <w:tr w:rsidR="008148E2" w:rsidRPr="00D12170" w14:paraId="1B038235"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4725" w:type="dxa"/>
            <w:gridSpan w:val="2"/>
            <w:tcBorders>
              <w:bottom w:val="nil"/>
              <w:right w:val="single" w:sz="2" w:space="0" w:color="7D7D7D" w:themeColor="background2"/>
            </w:tcBorders>
            <w:noWrap/>
          </w:tcPr>
          <w:p w14:paraId="0DFC4C34" w14:textId="77777777" w:rsidR="008148E2" w:rsidRDefault="008148E2" w:rsidP="00CE31A2">
            <w:pPr>
              <w:pStyle w:val="Tabletext"/>
              <w:rPr>
                <w:color w:val="000000"/>
                <w:lang w:val="nl-BE" w:eastAsia="en-GB"/>
              </w:rPr>
            </w:pPr>
          </w:p>
          <w:p w14:paraId="23040D55" w14:textId="77777777" w:rsidR="008148E2" w:rsidRPr="002C01DC" w:rsidRDefault="008148E2" w:rsidP="00CE31A2">
            <w:pPr>
              <w:pStyle w:val="Tabletext"/>
              <w:rPr>
                <w:b w:val="0"/>
                <w:color w:val="000000"/>
                <w:lang w:val="nl-BE" w:eastAsia="en-GB"/>
              </w:rPr>
            </w:pPr>
            <w:r w:rsidRPr="002C01DC">
              <w:rPr>
                <w:b w:val="0"/>
                <w:color w:val="000000"/>
                <w:lang w:val="nl-BE" w:eastAsia="en-GB"/>
              </w:rPr>
              <w:t xml:space="preserve">Algemeen verantwoordelijke contractant </w:t>
            </w:r>
          </w:p>
          <w:p w14:paraId="6D803052" w14:textId="77777777" w:rsidR="008148E2" w:rsidRPr="002C01DC" w:rsidRDefault="008148E2" w:rsidP="00CE31A2">
            <w:pPr>
              <w:pStyle w:val="Tabletext"/>
              <w:rPr>
                <w:b w:val="0"/>
                <w:color w:val="000000"/>
                <w:lang w:val="nl-BE" w:eastAsia="en-GB"/>
              </w:rPr>
            </w:pPr>
          </w:p>
          <w:p w14:paraId="69CAADB3" w14:textId="77777777" w:rsidR="008148E2" w:rsidRPr="002C01DC" w:rsidRDefault="008148E2" w:rsidP="00CE31A2">
            <w:pPr>
              <w:pStyle w:val="Tabletext"/>
              <w:rPr>
                <w:b w:val="0"/>
                <w:color w:val="000000"/>
                <w:lang w:val="nl-BE" w:eastAsia="en-GB"/>
              </w:rPr>
            </w:pPr>
            <w:r w:rsidRPr="002C01DC">
              <w:rPr>
                <w:b w:val="0"/>
                <w:color w:val="000000"/>
                <w:lang w:val="nl-BE" w:eastAsia="en-GB"/>
              </w:rPr>
              <w:t xml:space="preserve">Naam: </w:t>
            </w:r>
          </w:p>
          <w:p w14:paraId="1F76AC3B" w14:textId="77777777" w:rsidR="008148E2" w:rsidRPr="002C01DC" w:rsidRDefault="008148E2" w:rsidP="00CE31A2">
            <w:pPr>
              <w:pStyle w:val="Tabletext"/>
              <w:rPr>
                <w:b w:val="0"/>
                <w:color w:val="000000"/>
                <w:lang w:val="nl-BE" w:eastAsia="en-GB"/>
              </w:rPr>
            </w:pPr>
          </w:p>
          <w:p w14:paraId="26BA251B" w14:textId="77777777" w:rsidR="008148E2" w:rsidRPr="002C01DC" w:rsidRDefault="008148E2" w:rsidP="00CE31A2">
            <w:pPr>
              <w:pStyle w:val="Tabletext"/>
              <w:rPr>
                <w:b w:val="0"/>
                <w:color w:val="000000"/>
                <w:lang w:val="nl-BE" w:eastAsia="en-GB"/>
              </w:rPr>
            </w:pPr>
            <w:r w:rsidRPr="002C01DC">
              <w:rPr>
                <w:b w:val="0"/>
                <w:color w:val="000000"/>
                <w:lang w:val="nl-BE" w:eastAsia="en-GB"/>
              </w:rPr>
              <w:t xml:space="preserve">Datum: </w:t>
            </w:r>
          </w:p>
          <w:p w14:paraId="4E2E5633" w14:textId="77777777" w:rsidR="008148E2" w:rsidRPr="002C01DC" w:rsidRDefault="008148E2" w:rsidP="00CE31A2">
            <w:pPr>
              <w:pStyle w:val="Tabletext"/>
              <w:rPr>
                <w:b w:val="0"/>
                <w:color w:val="000000"/>
                <w:lang w:val="nl-BE" w:eastAsia="en-GB"/>
              </w:rPr>
            </w:pPr>
          </w:p>
          <w:p w14:paraId="62ADB0C0" w14:textId="77777777" w:rsidR="008148E2" w:rsidRPr="002C01DC" w:rsidRDefault="008148E2" w:rsidP="00CE31A2">
            <w:pPr>
              <w:pStyle w:val="Tabletext"/>
              <w:rPr>
                <w:b w:val="0"/>
                <w:color w:val="000000"/>
                <w:lang w:val="nl-BE" w:eastAsia="en-GB"/>
              </w:rPr>
            </w:pPr>
            <w:r w:rsidRPr="002C01DC">
              <w:rPr>
                <w:b w:val="0"/>
                <w:color w:val="000000"/>
                <w:lang w:val="nl-BE" w:eastAsia="en-GB"/>
              </w:rPr>
              <w:t>Handtekening:</w:t>
            </w:r>
          </w:p>
          <w:p w14:paraId="3C62A7DE" w14:textId="77777777" w:rsidR="008148E2" w:rsidRDefault="008148E2" w:rsidP="00CE31A2">
            <w:pPr>
              <w:pStyle w:val="Tabletext"/>
              <w:rPr>
                <w:color w:val="000000"/>
                <w:lang w:val="nl-BE" w:eastAsia="en-GB"/>
              </w:rPr>
            </w:pPr>
          </w:p>
          <w:p w14:paraId="2FCEBBA1" w14:textId="77777777" w:rsidR="008148E2" w:rsidRDefault="008148E2" w:rsidP="00CE31A2">
            <w:pPr>
              <w:pStyle w:val="Tabletext"/>
              <w:rPr>
                <w:color w:val="000000"/>
                <w:lang w:val="nl-BE" w:eastAsia="en-GB"/>
              </w:rPr>
            </w:pPr>
          </w:p>
          <w:p w14:paraId="2900CA02" w14:textId="77777777" w:rsidR="008148E2" w:rsidRDefault="008148E2" w:rsidP="00CE31A2">
            <w:pPr>
              <w:pStyle w:val="Tabletext"/>
              <w:rPr>
                <w:color w:val="000000"/>
                <w:lang w:val="nl-BE" w:eastAsia="en-GB"/>
              </w:rPr>
            </w:pPr>
          </w:p>
          <w:p w14:paraId="1E528340" w14:textId="77777777" w:rsidR="008148E2" w:rsidRDefault="008148E2" w:rsidP="00CE31A2">
            <w:pPr>
              <w:pStyle w:val="Tabletext"/>
              <w:rPr>
                <w:color w:val="000000"/>
                <w:lang w:val="nl-BE" w:eastAsia="en-GB"/>
              </w:rPr>
            </w:pPr>
          </w:p>
        </w:tc>
        <w:tc>
          <w:tcPr>
            <w:tcW w:w="4725" w:type="dxa"/>
            <w:tcBorders>
              <w:top w:val="single" w:sz="2" w:space="0" w:color="7D7D7D" w:themeColor="background2"/>
              <w:left w:val="single" w:sz="2" w:space="0" w:color="7D7D7D" w:themeColor="background2"/>
              <w:bottom w:val="nil"/>
            </w:tcBorders>
          </w:tcPr>
          <w:p w14:paraId="5E81DD87"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 xml:space="preserve">Projectverantwoordelijke contractant </w:t>
            </w:r>
          </w:p>
          <w:p w14:paraId="371C757C"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59D3F009"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 xml:space="preserve">Naam: </w:t>
            </w:r>
          </w:p>
          <w:p w14:paraId="32AC68E1"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1B4050E3"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 xml:space="preserve">Datum: </w:t>
            </w:r>
          </w:p>
          <w:p w14:paraId="0D6BE371"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7F012AC2"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Handtekening:</w:t>
            </w:r>
          </w:p>
          <w:p w14:paraId="6AD243F8"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1F8665BA"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01F941F4"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5263D5A7"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tc>
        <w:tc>
          <w:tcPr>
            <w:tcW w:w="4725" w:type="dxa"/>
          </w:tcPr>
          <w:p w14:paraId="5B08415C"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 xml:space="preserve">VGM-verantwoordelijke contractant </w:t>
            </w:r>
          </w:p>
          <w:p w14:paraId="66C04128"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78909A75"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 xml:space="preserve">Naam: </w:t>
            </w:r>
          </w:p>
          <w:p w14:paraId="5E826F2A"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4CEF976B"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 xml:space="preserve">Datum: </w:t>
            </w:r>
          </w:p>
          <w:p w14:paraId="1E90B2B3"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302433CD"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Handtekening:</w:t>
            </w:r>
          </w:p>
          <w:p w14:paraId="77E410D7"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0367125A"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2437BF1E"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09ABB320" w14:textId="77777777" w:rsidR="008148E2" w:rsidRPr="00C23D1D"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tc>
      </w:tr>
    </w:tbl>
    <w:p w14:paraId="70A6EBD7" w14:textId="77777777" w:rsidR="008148E2" w:rsidRDefault="008148E2" w:rsidP="008148E2">
      <w:pPr>
        <w:rPr>
          <w:lang w:val="nl-BE"/>
        </w:rPr>
      </w:pPr>
    </w:p>
    <w:p w14:paraId="4EB286F9" w14:textId="77777777" w:rsidR="008148E2" w:rsidRDefault="008148E2" w:rsidP="008148E2">
      <w:pPr>
        <w:rPr>
          <w:lang w:val="nl-BE"/>
        </w:rPr>
      </w:pPr>
      <w:r>
        <w:rPr>
          <w:lang w:val="nl-BE"/>
        </w:rPr>
        <w:br w:type="page"/>
      </w:r>
    </w:p>
    <w:p w14:paraId="31F0DFA4" w14:textId="77777777" w:rsidR="008148E2" w:rsidRPr="009237ED" w:rsidRDefault="008148E2" w:rsidP="008148E2">
      <w:pPr>
        <w:tabs>
          <w:tab w:val="left" w:pos="5875"/>
        </w:tabs>
        <w:jc w:val="center"/>
        <w:rPr>
          <w:color w:val="000000"/>
          <w:sz w:val="28"/>
          <w:szCs w:val="28"/>
          <w:lang w:val="nl-BE" w:eastAsia="en-GB"/>
        </w:rPr>
      </w:pPr>
      <w:r w:rsidRPr="009237ED">
        <w:rPr>
          <w:color w:val="000000"/>
          <w:sz w:val="28"/>
          <w:szCs w:val="28"/>
          <w:lang w:val="nl-BE" w:eastAsia="en-GB"/>
        </w:rPr>
        <w:lastRenderedPageBreak/>
        <w:t>BIJLAGE: SPECIFIEKE RISICO-INVENTARISATIE EN -EVALUATIE</w:t>
      </w:r>
    </w:p>
    <w:p w14:paraId="00C0609D" w14:textId="77777777" w:rsidR="008148E2" w:rsidRDefault="008148E2" w:rsidP="008148E2">
      <w:pPr>
        <w:rPr>
          <w:lang w:val="nl-BE"/>
        </w:rPr>
      </w:pPr>
    </w:p>
    <w:tbl>
      <w:tblPr>
        <w:tblStyle w:val="TableJDN"/>
        <w:tblW w:w="14175" w:type="dxa"/>
        <w:tblLook w:val="04A0" w:firstRow="1" w:lastRow="0" w:firstColumn="1" w:lastColumn="0" w:noHBand="0" w:noVBand="1"/>
      </w:tblPr>
      <w:tblGrid>
        <w:gridCol w:w="3543"/>
        <w:gridCol w:w="3544"/>
        <w:gridCol w:w="3544"/>
        <w:gridCol w:w="3544"/>
      </w:tblGrid>
      <w:tr w:rsidR="008148E2" w:rsidRPr="00C23D1D" w14:paraId="1FDF29F8" w14:textId="77777777" w:rsidTr="002C01DC">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3543" w:type="dxa"/>
            <w:tcBorders>
              <w:right w:val="single" w:sz="2" w:space="0" w:color="7D7D7D" w:themeColor="background2"/>
            </w:tcBorders>
          </w:tcPr>
          <w:p w14:paraId="6F4705D4" w14:textId="77777777" w:rsidR="008148E2" w:rsidRPr="00C23D1D" w:rsidRDefault="008148E2" w:rsidP="002C01DC">
            <w:pPr>
              <w:pStyle w:val="Tabletext"/>
              <w:rPr>
                <w:lang w:val="nl-BE" w:eastAsia="en-GB"/>
              </w:rPr>
            </w:pPr>
            <w:r>
              <w:rPr>
                <w:lang w:val="nl-BE" w:eastAsia="en-GB"/>
              </w:rPr>
              <w:t>Uit te voeren activiteiten</w:t>
            </w:r>
          </w:p>
        </w:tc>
        <w:tc>
          <w:tcPr>
            <w:tcW w:w="3544" w:type="dxa"/>
          </w:tcPr>
          <w:p w14:paraId="12B788F6" w14:textId="77777777" w:rsidR="008148E2" w:rsidRPr="00C23D1D" w:rsidRDefault="008148E2" w:rsidP="002C01DC">
            <w:pPr>
              <w:pStyle w:val="Tabletext"/>
              <w:cnfStyle w:val="100000000000" w:firstRow="1" w:lastRow="0" w:firstColumn="0" w:lastColumn="0" w:oddVBand="0" w:evenVBand="0" w:oddHBand="0" w:evenHBand="0" w:firstRowFirstColumn="0" w:firstRowLastColumn="0" w:lastRowFirstColumn="0" w:lastRowLastColumn="0"/>
              <w:rPr>
                <w:lang w:val="nl-BE" w:eastAsia="en-GB"/>
              </w:rPr>
            </w:pPr>
            <w:r>
              <w:rPr>
                <w:lang w:val="nl-BE" w:eastAsia="en-GB"/>
              </w:rPr>
              <w:t>Middelen / technieken</w:t>
            </w:r>
          </w:p>
        </w:tc>
        <w:tc>
          <w:tcPr>
            <w:tcW w:w="3544" w:type="dxa"/>
          </w:tcPr>
          <w:p w14:paraId="260DF672" w14:textId="77777777" w:rsidR="008148E2" w:rsidRPr="00C23D1D" w:rsidRDefault="008148E2" w:rsidP="002C01DC">
            <w:pPr>
              <w:pStyle w:val="Tabletext"/>
              <w:cnfStyle w:val="100000000000" w:firstRow="1" w:lastRow="0" w:firstColumn="0" w:lastColumn="0" w:oddVBand="0" w:evenVBand="0" w:oddHBand="0" w:evenHBand="0" w:firstRowFirstColumn="0" w:firstRowLastColumn="0" w:lastRowFirstColumn="0" w:lastRowLastColumn="0"/>
              <w:rPr>
                <w:lang w:val="nl-BE" w:eastAsia="en-GB"/>
              </w:rPr>
            </w:pPr>
            <w:r>
              <w:rPr>
                <w:lang w:val="nl-BE" w:eastAsia="en-GB"/>
              </w:rPr>
              <w:t>Risico’s</w:t>
            </w:r>
          </w:p>
        </w:tc>
        <w:tc>
          <w:tcPr>
            <w:tcW w:w="3544" w:type="dxa"/>
          </w:tcPr>
          <w:p w14:paraId="00B44C49" w14:textId="77777777" w:rsidR="008148E2" w:rsidRPr="00C23D1D" w:rsidRDefault="008148E2" w:rsidP="002C01DC">
            <w:pPr>
              <w:pStyle w:val="Tabletext"/>
              <w:cnfStyle w:val="100000000000" w:firstRow="1" w:lastRow="0" w:firstColumn="0" w:lastColumn="0" w:oddVBand="0" w:evenVBand="0" w:oddHBand="0" w:evenHBand="0" w:firstRowFirstColumn="0" w:firstRowLastColumn="0" w:lastRowFirstColumn="0" w:lastRowLastColumn="0"/>
              <w:rPr>
                <w:lang w:val="nl-BE" w:eastAsia="en-GB"/>
              </w:rPr>
            </w:pPr>
            <w:r>
              <w:rPr>
                <w:lang w:val="nl-BE" w:eastAsia="en-GB"/>
              </w:rPr>
              <w:t>Preventieve maatregelen</w:t>
            </w:r>
          </w:p>
        </w:tc>
      </w:tr>
      <w:tr w:rsidR="008148E2" w:rsidRPr="007A6537" w14:paraId="5C4FEDA7"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top w:val="single" w:sz="12" w:space="0" w:color="BA0C2F" w:themeColor="accent1"/>
              <w:right w:val="single" w:sz="2" w:space="0" w:color="7D7D7D" w:themeColor="background2"/>
            </w:tcBorders>
            <w:noWrap/>
          </w:tcPr>
          <w:p w14:paraId="4F59D155" w14:textId="77777777" w:rsidR="008148E2" w:rsidRPr="007A6537" w:rsidRDefault="008148E2" w:rsidP="002C01DC">
            <w:pPr>
              <w:pStyle w:val="Tabletext"/>
              <w:rPr>
                <w:lang w:val="nl-BE" w:eastAsia="en-GB"/>
              </w:rPr>
            </w:pPr>
          </w:p>
        </w:tc>
        <w:tc>
          <w:tcPr>
            <w:tcW w:w="3544" w:type="dxa"/>
            <w:tcBorders>
              <w:top w:val="single" w:sz="12" w:space="0" w:color="BA0C2F" w:themeColor="accent1"/>
              <w:left w:val="single" w:sz="2" w:space="0" w:color="7D7D7D" w:themeColor="background2"/>
              <w:bottom w:val="single" w:sz="2" w:space="0" w:color="7D7D7D" w:themeColor="background2"/>
            </w:tcBorders>
          </w:tcPr>
          <w:p w14:paraId="43C07EBC"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4ACAD427"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6239BE8C"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1F5C8C15"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015D15FC"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6B2110C1"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6E8C9C65"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2358C3CE"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60F978A7"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3C76B7BA"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317339F5"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2C83283F"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3EABD43A"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36159F5F"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5D9698BA"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756DED49"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153501EF"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2D97DD68"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6F8090BB"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768FC903"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051F7F90"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246D7A60"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16FC7E28"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56A085B9"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323D4BB9"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748EC05C"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2376868E"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1514B641"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37C8A5FE"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6736E731"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40502C9A"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5ECBD5B4"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4CD2385A"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0EE65A81"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2794DE30"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151C93E8"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0462F52A"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6364037A"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57194954"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362AD204"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23C7C46A"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41C6CBA2"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027ED761"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5B9874CE"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001EF1FD"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3E36328E"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403E3B8B"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2E7F1013"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2DDD4279"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02C5DCC1"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7BB28A63"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0B73F39A"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7A551A42"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3EC3C932"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1C4BF666"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293863C0"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7357752B"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7D36EA34"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6FF68863"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780A6A30"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4298AA46"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75C91C90"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3F59B80C"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3FD829A5"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bottom w:val="nil"/>
              <w:right w:val="single" w:sz="2" w:space="0" w:color="7D7D7D" w:themeColor="background2"/>
            </w:tcBorders>
            <w:noWrap/>
          </w:tcPr>
          <w:p w14:paraId="5FDB2A9C"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nil"/>
            </w:tcBorders>
          </w:tcPr>
          <w:p w14:paraId="75FE8B32"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412EE5EA"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3F371973"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bookmarkEnd w:id="0"/>
    </w:tbl>
    <w:p w14:paraId="62C262C0" w14:textId="77777777" w:rsidR="00D21DCB" w:rsidRPr="002C01DC" w:rsidRDefault="00D21DCB" w:rsidP="002C01DC">
      <w:pPr>
        <w:pStyle w:val="Heading1"/>
        <w:numPr>
          <w:ilvl w:val="0"/>
          <w:numId w:val="0"/>
        </w:numPr>
        <w:rPr>
          <w:color w:val="auto"/>
          <w:sz w:val="2"/>
          <w:szCs w:val="2"/>
        </w:rPr>
      </w:pPr>
    </w:p>
    <w:sectPr w:rsidR="00D21DCB" w:rsidRPr="002C01DC" w:rsidSect="007F4FC9">
      <w:headerReference w:type="default" r:id="rId13"/>
      <w:footerReference w:type="default" r:id="rId14"/>
      <w:pgSz w:w="16838" w:h="11906" w:orient="landscape"/>
      <w:pgMar w:top="1135" w:right="1418" w:bottom="709"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30A49" w14:textId="77777777" w:rsidR="00287B81" w:rsidRDefault="00287B81" w:rsidP="00896500">
      <w:pPr>
        <w:spacing w:after="0"/>
      </w:pPr>
      <w:r>
        <w:separator/>
      </w:r>
    </w:p>
    <w:p w14:paraId="24EE4672" w14:textId="77777777" w:rsidR="00287B81" w:rsidRDefault="00287B81"/>
    <w:p w14:paraId="64115888" w14:textId="77777777" w:rsidR="00287B81" w:rsidRDefault="00287B81"/>
    <w:p w14:paraId="087E4070" w14:textId="77777777" w:rsidR="00287B81" w:rsidRDefault="00287B81"/>
  </w:endnote>
  <w:endnote w:type="continuationSeparator" w:id="0">
    <w:p w14:paraId="742A1918" w14:textId="77777777" w:rsidR="00287B81" w:rsidRDefault="00287B81" w:rsidP="00896500">
      <w:pPr>
        <w:spacing w:after="0"/>
      </w:pPr>
      <w:r>
        <w:continuationSeparator/>
      </w:r>
    </w:p>
    <w:p w14:paraId="0E119799" w14:textId="77777777" w:rsidR="00287B81" w:rsidRDefault="00287B81"/>
    <w:p w14:paraId="53F16F05" w14:textId="77777777" w:rsidR="00287B81" w:rsidRDefault="00287B81"/>
    <w:p w14:paraId="703CF39F" w14:textId="77777777" w:rsidR="00287B81" w:rsidRDefault="00287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Bahnschrift">
    <w:panose1 w:val="020B0502040204020203"/>
    <w:charset w:val="00"/>
    <w:family w:val="swiss"/>
    <w:pitch w:val="variable"/>
    <w:sig w:usb0="A00002C7" w:usb1="00000002"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9906" w14:textId="33924D8E" w:rsidR="00802B40" w:rsidRDefault="00D17EEB" w:rsidP="0034444C">
    <w:pPr>
      <w:pStyle w:val="Footer"/>
      <w:tabs>
        <w:tab w:val="clear" w:pos="4536"/>
        <w:tab w:val="clear" w:pos="9072"/>
      </w:tabs>
      <w:jc w:val="left"/>
    </w:pPr>
    <w:sdt>
      <w:sdtPr>
        <w:tag w:val="jdnFooter"/>
        <w:id w:val="1469011507"/>
        <w:placeholder>
          <w:docPart w:val="B3C5821933BA4EFD8B1E2174E37B23D7"/>
        </w:placeholder>
      </w:sdtPr>
      <w:sdtEndPr/>
      <w:sdtContent>
        <w:sdt>
          <w:sdtPr>
            <w:id w:val="-305859553"/>
            <w:placeholder>
              <w:docPart w:val="9AE0739767D44087BF205D0E296E7025"/>
            </w:placeholder>
            <w:dataBinding w:prefixMappings="xmlns:ns0='https://schemas.jandenul.com/msword/jdndocumentdata' " w:xpath="/ns0:jdndocumentdata[1]/ns0:ccJdnCompanyCode[1]" w:storeItemID="{2A24A15E-2371-4299-921F-9E2CAA24EE45}"/>
            <w:text/>
          </w:sdtPr>
          <w:sdtEndPr/>
          <w:sdtContent>
            <w:r w:rsidR="008148E2">
              <w:t>JDN</w:t>
            </w:r>
          </w:sdtContent>
        </w:sdt>
        <w:r w:rsidR="008148E2">
          <w:t xml:space="preserve"> </w:t>
        </w:r>
        <w:r w:rsidR="008148E2" w:rsidRPr="008148E2">
          <w:rPr>
            <w:color w:val="BA0C2F" w:themeColor="accent1"/>
          </w:rPr>
          <w:t>|</w:t>
        </w:r>
        <w:r w:rsidR="008148E2">
          <w:t xml:space="preserve"> </w:t>
        </w:r>
        <w:sdt>
          <w:sdtPr>
            <w:id w:val="676087574"/>
            <w:placeholder>
              <w:docPart w:val="E29A6D52459144E88936BEE2A2C8676B"/>
            </w:placeholder>
            <w:dataBinding w:prefixMappings="xmlns:ns0='https://schemas.jandenul.com/msword/jdndocumentdata' " w:xpath="/ns0:jdndocumentdata[1]/ns0:ccJdnDocumentType[1]" w:storeItemID="{2A24A15E-2371-4299-921F-9E2CAA24EE45}"/>
            <w:text/>
          </w:sdtPr>
          <w:sdtEndPr/>
          <w:sdtContent>
            <w:r w:rsidR="008148E2">
              <w:t>FRM</w:t>
            </w:r>
          </w:sdtContent>
        </w:sdt>
        <w:r w:rsidR="008148E2">
          <w:t xml:space="preserve"> </w:t>
        </w:r>
        <w:r w:rsidR="008148E2" w:rsidRPr="008148E2">
          <w:rPr>
            <w:color w:val="BA0C2F" w:themeColor="accent1"/>
          </w:rPr>
          <w:t>|</w:t>
        </w:r>
        <w:r w:rsidR="008148E2">
          <w:t xml:space="preserve"> </w:t>
        </w:r>
        <w:sdt>
          <w:sdtPr>
            <w:id w:val="169614975"/>
            <w:placeholder>
              <w:docPart w:val="550F58222A104383967C6AA39E0CF73C"/>
            </w:placeholder>
            <w:dataBinding w:prefixMappings="xmlns:ns0='https://schemas.jandenul.com/msword/jdndocumentdata' " w:xpath="/ns0:jdndocumentdata[1]/ns0:ccJdnDocumentNumber[1]" w:storeItemID="{2A24A15E-2371-4299-921F-9E2CAA24EE45}"/>
            <w:text/>
          </w:sdtPr>
          <w:sdtEndPr/>
          <w:sdtContent>
            <w:r w:rsidR="00EA65F4">
              <w:t>0034</w:t>
            </w:r>
          </w:sdtContent>
        </w:sdt>
        <w:r w:rsidR="008148E2">
          <w:t xml:space="preserve"> </w:t>
        </w:r>
        <w:r w:rsidR="008148E2" w:rsidRPr="008148E2">
          <w:rPr>
            <w:color w:val="BA0C2F" w:themeColor="accent1"/>
          </w:rPr>
          <w:t>|</w:t>
        </w:r>
        <w:r w:rsidR="008148E2">
          <w:t xml:space="preserve"> </w:t>
        </w:r>
        <w:sdt>
          <w:sdtPr>
            <w:id w:val="-479159741"/>
            <w:placeholder>
              <w:docPart w:val="553FF989BE7E404BAAFFD2E091A08435"/>
            </w:placeholder>
            <w:dataBinding w:prefixMappings="xmlns:ns0='https://schemas.jandenul.com/msword/jdndocumentdata' " w:xpath="/ns0:jdndocumentdata[1]/ns0:ccJdnDocumentLanguage[1]" w:storeItemID="{2A24A15E-2371-4299-921F-9E2CAA24EE45}"/>
            <w:text/>
          </w:sdtPr>
          <w:sdtEndPr/>
          <w:sdtContent>
            <w:proofErr w:type="spellStart"/>
            <w:r w:rsidR="00EA65F4">
              <w:t>nl</w:t>
            </w:r>
            <w:proofErr w:type="spellEnd"/>
          </w:sdtContent>
        </w:sdt>
        <w:r w:rsidR="008148E2">
          <w:t xml:space="preserve"> </w:t>
        </w:r>
        <w:r w:rsidR="008148E2" w:rsidRPr="008148E2">
          <w:rPr>
            <w:color w:val="BA0C2F" w:themeColor="accent1"/>
          </w:rPr>
          <w:t>|</w:t>
        </w:r>
        <w:r w:rsidR="008148E2">
          <w:t xml:space="preserve"> </w:t>
        </w:r>
        <w:sdt>
          <w:sdtPr>
            <w:id w:val="1494212127"/>
            <w:placeholder>
              <w:docPart w:val="D56421228A4D4F00A4EE59637B58E394"/>
            </w:placeholder>
            <w:dataBinding w:prefixMappings="xmlns:ns0='https://schemas.jandenul.com/msword/jdndocumentdata' " w:xpath="/ns0:jdndocumentdata[1]/ns0:ccJdnDocumentRevision[1]" w:storeItemID="{2A24A15E-2371-4299-921F-9E2CAA24EE45}"/>
            <w:text/>
          </w:sdtPr>
          <w:sdtEndPr/>
          <w:sdtContent>
            <w:r w:rsidR="00EA65F4">
              <w:t>05.00</w:t>
            </w:r>
          </w:sdtContent>
        </w:sdt>
        <w:r w:rsidR="008148E2">
          <w:br/>
        </w:r>
        <w:sdt>
          <w:sdtPr>
            <w:id w:val="1508865109"/>
            <w:placeholder>
              <w:docPart w:val="566FCCE6F60B48C08FDB26488C86BE1C"/>
            </w:placeholder>
            <w:dataBinding w:prefixMappings="xmlns:ns0='https://schemas.jandenul.com/msword/jdndocumentdata' " w:xpath="/ns0:jdndocumentdata[1]/ns0:ccJdnInitiatingDepartment[1]" w:storeItemID="{2A24A15E-2371-4299-921F-9E2CAA24EE45}"/>
            <w:text/>
          </w:sdtPr>
          <w:sdtEndPr/>
          <w:sdtContent>
            <w:r w:rsidR="008148E2">
              <w:t>QHSSE department</w:t>
            </w:r>
          </w:sdtContent>
        </w:sdt>
      </w:sdtContent>
    </w:sdt>
    <w:r w:rsidR="00802B40" w:rsidRPr="008B77B5">
      <w:t xml:space="preserve"> </w:t>
    </w:r>
    <w:r w:rsidR="00802B40" w:rsidRPr="00FE5066">
      <w:rPr>
        <w:noProof/>
      </w:rPr>
      <w:ptab w:relativeTo="margin" w:alignment="right" w:leader="none"/>
    </w:r>
    <w:r w:rsidR="00802B40" w:rsidRPr="00E845E5">
      <w:t>Page</w:t>
    </w:r>
    <w:r w:rsidR="00802B40">
      <w:rPr>
        <w:noProof/>
      </w:rPr>
      <w:t xml:space="preserve"> </w:t>
    </w:r>
    <w:r w:rsidR="00802B40" w:rsidRPr="00C879DE">
      <w:rPr>
        <w:noProof/>
        <w:color w:val="BA0C2F" w:themeColor="accent1"/>
      </w:rPr>
      <w:fldChar w:fldCharType="begin"/>
    </w:r>
    <w:r w:rsidR="00802B40" w:rsidRPr="00C879DE">
      <w:rPr>
        <w:noProof/>
        <w:color w:val="BA0C2F" w:themeColor="accent1"/>
      </w:rPr>
      <w:instrText xml:space="preserve"> PAGE   \* MERGEFORMAT </w:instrText>
    </w:r>
    <w:r w:rsidR="00802B40" w:rsidRPr="00C879DE">
      <w:rPr>
        <w:noProof/>
        <w:color w:val="BA0C2F" w:themeColor="accent1"/>
      </w:rPr>
      <w:fldChar w:fldCharType="separate"/>
    </w:r>
    <w:r w:rsidR="007D022C">
      <w:rPr>
        <w:noProof/>
        <w:color w:val="BA0C2F" w:themeColor="accent1"/>
      </w:rPr>
      <w:t>1</w:t>
    </w:r>
    <w:r w:rsidR="00802B40" w:rsidRPr="00C879DE">
      <w:rPr>
        <w:noProof/>
        <w:color w:val="BA0C2F" w:themeColor="accent1"/>
      </w:rPr>
      <w:fldChar w:fldCharType="end"/>
    </w:r>
    <w:r w:rsidR="00802B40" w:rsidRPr="00B36439">
      <w:t xml:space="preserve"> of </w:t>
    </w:r>
    <w:r w:rsidR="00802B40">
      <w:fldChar w:fldCharType="begin"/>
    </w:r>
    <w:r w:rsidR="00802B40">
      <w:instrText xml:space="preserve"> IF </w:instrText>
    </w:r>
    <w:r w:rsidR="00802B40">
      <w:fldChar w:fldCharType="begin"/>
    </w:r>
    <w:r w:rsidR="00802B40">
      <w:instrText xml:space="preserve"> PAGEREF AnnexesHeading\h </w:instrText>
    </w:r>
    <w:r w:rsidR="00802B40">
      <w:fldChar w:fldCharType="separate"/>
    </w:r>
    <w:r>
      <w:rPr>
        <w:b/>
        <w:bCs/>
        <w:noProof/>
        <w:lang w:val="en-US"/>
      </w:rPr>
      <w:instrText>Error! Bookmark not defined.</w:instrText>
    </w:r>
    <w:r w:rsidR="00802B40">
      <w:fldChar w:fldCharType="end"/>
    </w:r>
    <w:r w:rsidR="00802B40">
      <w:instrText xml:space="preserve"> &lt; </w:instrText>
    </w:r>
    <w:r>
      <w:fldChar w:fldCharType="begin"/>
    </w:r>
    <w:r>
      <w:instrText xml:space="preserve"> NUMPAGES  \* Arabic  \* MERGEFORMAT </w:instrText>
    </w:r>
    <w:r>
      <w:fldChar w:fldCharType="separate"/>
    </w:r>
    <w:r>
      <w:rPr>
        <w:noProof/>
      </w:rPr>
      <w:instrText>4</w:instrText>
    </w:r>
    <w:r>
      <w:rPr>
        <w:noProof/>
      </w:rPr>
      <w:fldChar w:fldCharType="end"/>
    </w:r>
    <w:r w:rsidR="00802B40">
      <w:instrText xml:space="preserve"> </w:instrText>
    </w:r>
    <w:r w:rsidR="00802B40">
      <w:fldChar w:fldCharType="begin"/>
    </w:r>
    <w:r w:rsidR="00802B40">
      <w:instrText xml:space="preserve"> = </w:instrText>
    </w:r>
    <w:r w:rsidR="00802B40">
      <w:fldChar w:fldCharType="begin"/>
    </w:r>
    <w:r w:rsidR="00802B40">
      <w:instrText xml:space="preserve"> </w:instrText>
    </w:r>
    <w:r w:rsidR="00802B40" w:rsidRPr="00B36439">
      <w:instrText xml:space="preserve">PAGEREF </w:instrText>
    </w:r>
    <w:r w:rsidR="00802B40" w:rsidRPr="00784085">
      <w:instrText>AnnexesHeading</w:instrText>
    </w:r>
    <w:r w:rsidR="00802B40" w:rsidRPr="00B36439">
      <w:instrText>\h</w:instrText>
    </w:r>
    <w:r w:rsidR="00802B40">
      <w:instrText xml:space="preserve"> </w:instrText>
    </w:r>
    <w:r w:rsidR="00802B40">
      <w:fldChar w:fldCharType="separate"/>
    </w:r>
    <w:r w:rsidR="00802B40">
      <w:rPr>
        <w:noProof/>
      </w:rPr>
      <w:instrText>8</w:instrText>
    </w:r>
    <w:r w:rsidR="00802B40">
      <w:fldChar w:fldCharType="end"/>
    </w:r>
    <w:r w:rsidR="00802B40">
      <w:instrText xml:space="preserve"> </w:instrText>
    </w:r>
    <w:r w:rsidR="00802B40">
      <w:fldChar w:fldCharType="separate"/>
    </w:r>
    <w:r w:rsidR="00802B40">
      <w:rPr>
        <w:noProof/>
      </w:rPr>
      <w:instrText>8</w:instrText>
    </w:r>
    <w:r w:rsidR="00802B40">
      <w:fldChar w:fldCharType="end"/>
    </w:r>
    <w:r w:rsidR="00802B40">
      <w:instrText xml:space="preserve"> </w:instrText>
    </w:r>
    <w:r>
      <w:fldChar w:fldCharType="begin"/>
    </w:r>
    <w:r>
      <w:instrText xml:space="preserve"> NUMPAGES  \* Arabic  \* MERGEFORMAT </w:instrText>
    </w:r>
    <w:r>
      <w:fldChar w:fldCharType="separate"/>
    </w:r>
    <w:r>
      <w:rPr>
        <w:noProof/>
      </w:rPr>
      <w:instrText>4</w:instrText>
    </w:r>
    <w:r>
      <w:rPr>
        <w:noProof/>
      </w:rPr>
      <w:fldChar w:fldCharType="end"/>
    </w:r>
    <w:r w:rsidR="00802B40">
      <w:instrText xml:space="preserve"> </w:instrText>
    </w:r>
    <w:r w:rsidR="00802B40">
      <w:fldChar w:fldCharType="separate"/>
    </w:r>
    <w:r>
      <w:rPr>
        <w:noProof/>
      </w:rPr>
      <w:t>4</w:t>
    </w:r>
    <w:r w:rsidR="00802B40">
      <w:fldChar w:fldCharType="end"/>
    </w:r>
    <w:r w:rsidR="002352AE">
      <w:rPr>
        <w:noProof/>
        <w:lang w:eastAsia="en-GB"/>
      </w:rPr>
      <mc:AlternateContent>
        <mc:Choice Requires="wps">
          <w:drawing>
            <wp:anchor distT="0" distB="0" distL="114300" distR="114300" simplePos="0" relativeHeight="251665408" behindDoc="0" locked="0" layoutInCell="1" allowOverlap="1" wp14:anchorId="13C70B3C" wp14:editId="44F88E32">
              <wp:simplePos x="0" y="0"/>
              <wp:positionH relativeFrom="rightMargin">
                <wp:posOffset>38632</wp:posOffset>
              </wp:positionH>
              <wp:positionV relativeFrom="page">
                <wp:posOffset>10143460</wp:posOffset>
              </wp:positionV>
              <wp:extent cx="0" cy="539750"/>
              <wp:effectExtent l="0" t="0" r="38100" b="12700"/>
              <wp:wrapNone/>
              <wp:docPr id="11" name="Rechthoek 11"/>
              <wp:cNvGraphicFramePr/>
              <a:graphic xmlns:a="http://schemas.openxmlformats.org/drawingml/2006/main">
                <a:graphicData uri="http://schemas.microsoft.com/office/word/2010/wordprocessingShape">
                  <wps:wsp>
                    <wps:cNvSpPr/>
                    <wps:spPr>
                      <a:xfrm>
                        <a:off x="0" y="0"/>
                        <a:ext cx="0" cy="539750"/>
                      </a:xfrm>
                      <a:prstGeom prst="rect">
                        <a:avLst/>
                      </a:prstGeom>
                      <a:solidFill>
                        <a:schemeClr val="bg1"/>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91D04" id="Rechthoek 11" o:spid="_x0000_s1026" style="position:absolute;margin-left:3.05pt;margin-top:798.7pt;width:0;height:42.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vTmwIAALYFAAAOAAAAZHJzL2Uyb0RvYy54bWysVFFPGzEMfp+0/xDlfdy1owMqrqgCMU1C&#10;gICJ5zSX9E5L4ixJe+1+/Zzk7goM7WFaH65xbH+2v9g+v9hpRbbC+RZMRSdHJSXCcKhbs67o96fr&#10;T6eU+MBMzRQYUdG98PRi8fHDeWfnYgoNqFo4giDGzztb0SYEOy8KzxuhmT8CKwwqJTjNAopuXdSO&#10;dYiuVTEtyy9FB662DrjwHm+vspIuEr6Ugoc7Kb0IRFUUcwvp69J3Fb/F4pzN147ZpuV9GuwfstCs&#10;NRh0hLpigZGNa/+A0i134EGGIw66AClbLlINWM2kfFPNY8OsSLUgOd6ONPn/B8tvt/eOtDW+3YQS&#10;wzS+0YPgTWhA/CB4hwR11s/R7tHeu17yeIzV7qTT8R/rILtE6n4kVewC4fmS4+3s89nJLPFdHPys&#10;8+GrAE3ioaIOnyuxyLY3PmAsNB1MYhgPqq2vW6WSEFtEXCpHtgwfd7VOuaLHKytlSIe1TU/KMiG/&#10;UqYuO0AwzoUJ78AgqDKYTSQil55OYa9EzESZByGRQyx2moO8Tm3ATVk3rBY541mJv8hvzHnwSFIC&#10;jNYSax2xJ3/DzjC9fXQVqflH5776IUzOYEgsO48eKTKYMDrr1oB7L7oa2ZLZfiApUxNZWkG9xw5z&#10;kEfPW37d4mPfMB/umcNZw6nE/RHu8CMV4GNBf6KkAffrvftojyOAWko6nN2K+p8b5gQl6pvB4Tib&#10;HB/HYU/C8exkioJ7qVm91JiNvgTsIOx/zC4do31Qw1E60M+4ZpYxKqqY4Ri7ojy4QbgMeafgouJi&#10;uUxmOOCWhRvzaHkEj6zGZn7aPTNn+44POCW3MMw5m79p/GwbPQ0sNwFkm6biwGvPNy6H1Dj9Iovb&#10;56WcrA7rdvEbAAD//wMAUEsDBBQABgAIAAAAIQCDE9UW3gAAAAkBAAAPAAAAZHJzL2Rvd25yZXYu&#10;eG1sTI/BTsMwDIbvSLxDZCQuiKWbRruVphMaYnADunFPG9NWNE7VpFv39ngnOPrzr9+fs81kO3HE&#10;wbeOFMxnEQikypmWagWH/cv9CoQPmozuHKGCM3rY5NdXmU6NO9EnHotQCy4hn2oFTQh9KqWvGrTa&#10;z1yPxLtvN1gdeBxqaQZ94nLbyUUUxdLqlvhCo3vcNlj9FKNVUHxtx/K1SN6ek+p9t+vjcX3+uFPq&#10;9mZ6egQRcAp/Ybjoszrk7FS6kYwXnYJ4zkHGD+tkCYIDF1AyiFeLJcg8k/8/yH8BAAD//wMAUEsB&#10;Ai0AFAAGAAgAAAAhALaDOJL+AAAA4QEAABMAAAAAAAAAAAAAAAAAAAAAAFtDb250ZW50X1R5cGVz&#10;XS54bWxQSwECLQAUAAYACAAAACEAOP0h/9YAAACUAQAACwAAAAAAAAAAAAAAAAAvAQAAX3JlbHMv&#10;LnJlbHNQSwECLQAUAAYACAAAACEACbpb05sCAAC2BQAADgAAAAAAAAAAAAAAAAAuAgAAZHJzL2Uy&#10;b0RvYy54bWxQSwECLQAUAAYACAAAACEAgxPVFt4AAAAJAQAADwAAAAAAAAAAAAAAAAD1BAAAZHJz&#10;L2Rvd25yZXYueG1sUEsFBgAAAAAEAAQA8wAAAAAGAAAAAA==&#10;" fillcolor="white [3212]" strokecolor="#ba0c2f [3204]" strokeweight="1pt">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98439" w14:textId="77777777" w:rsidR="00287B81" w:rsidRDefault="00287B81" w:rsidP="00896500">
      <w:pPr>
        <w:spacing w:after="0"/>
      </w:pPr>
      <w:r>
        <w:separator/>
      </w:r>
    </w:p>
    <w:p w14:paraId="34C27339" w14:textId="77777777" w:rsidR="00287B81" w:rsidRDefault="00287B81"/>
    <w:p w14:paraId="22CB167E" w14:textId="77777777" w:rsidR="00287B81" w:rsidRDefault="00287B81"/>
    <w:p w14:paraId="642AAFDF" w14:textId="77777777" w:rsidR="00287B81" w:rsidRDefault="00287B81"/>
  </w:footnote>
  <w:footnote w:type="continuationSeparator" w:id="0">
    <w:p w14:paraId="13CA6C5C" w14:textId="77777777" w:rsidR="00287B81" w:rsidRDefault="00287B81" w:rsidP="00896500">
      <w:pPr>
        <w:spacing w:after="0"/>
      </w:pPr>
      <w:r>
        <w:continuationSeparator/>
      </w:r>
    </w:p>
    <w:p w14:paraId="57ABC94E" w14:textId="77777777" w:rsidR="00287B81" w:rsidRDefault="00287B81"/>
    <w:p w14:paraId="7456A4E7" w14:textId="77777777" w:rsidR="00287B81" w:rsidRDefault="00287B81"/>
    <w:p w14:paraId="3B011D84" w14:textId="77777777" w:rsidR="00287B81" w:rsidRDefault="00287B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D2C6" w14:textId="77777777" w:rsidR="00802B40" w:rsidRPr="008148E2" w:rsidRDefault="00D17EEB" w:rsidP="0078522C">
    <w:pPr>
      <w:pStyle w:val="Header"/>
      <w:tabs>
        <w:tab w:val="clear" w:pos="4513"/>
        <w:tab w:val="clear" w:pos="9026"/>
      </w:tabs>
      <w:ind w:right="1132"/>
      <w:rPr>
        <w:lang w:val="nl-BE"/>
      </w:rPr>
    </w:pPr>
    <w:sdt>
      <w:sdtPr>
        <w:rPr>
          <w:lang w:val="nl-BE"/>
        </w:rPr>
        <w:id w:val="-176417542"/>
        <w:placeholder>
          <w:docPart w:val="057730EE43C6490FBDC27FBDD4EBB5AF"/>
        </w:placeholder>
        <w:dataBinding w:prefixMappings="xmlns:ns0='https://schemas.jandenul.com/msword/jdndocumentdata' " w:xpath="/ns0:jdndocumentdata[1]/ns0:ccJdnDocumentTitle[1]" w:storeItemID="{2A24A15E-2371-4299-921F-9E2CAA24EE45}"/>
        <w:text/>
      </w:sdtPr>
      <w:sdtEndPr/>
      <w:sdtContent>
        <w:r w:rsidR="008148E2" w:rsidRPr="008148E2">
          <w:rPr>
            <w:lang w:val="nl-BE"/>
          </w:rPr>
          <w:t>VGM-dossier onderaannemer, dienstverlening en derde partij</w:t>
        </w:r>
      </w:sdtContent>
    </w:sdt>
    <w:r w:rsidR="00802B40" w:rsidRPr="00EE36FF">
      <w:rPr>
        <w:noProof/>
        <w:lang w:eastAsia="en-GB"/>
      </w:rPr>
      <mc:AlternateContent>
        <mc:Choice Requires="wps">
          <w:drawing>
            <wp:anchor distT="0" distB="0" distL="114300" distR="114300" simplePos="0" relativeHeight="251662336" behindDoc="0" locked="0" layoutInCell="1" allowOverlap="1" wp14:anchorId="4F9E1A8A" wp14:editId="454E72B6">
              <wp:simplePos x="0" y="0"/>
              <wp:positionH relativeFrom="margin">
                <wp:posOffset>-33655</wp:posOffset>
              </wp:positionH>
              <wp:positionV relativeFrom="page">
                <wp:posOffset>0</wp:posOffset>
              </wp:positionV>
              <wp:extent cx="0" cy="54000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54000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1FD60"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65pt,0" to="-2.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QK1gEAAA0EAAAOAAAAZHJzL2Uyb0RvYy54bWysU02P0zAQvSPxHyzfadoKCoqa7qGr5YKg&#10;Ytkf4DrjxJK/NDZN+u8ZO2l2BQgJRA5Oxpn3Zt7zeH83WsMugFF71/DNas0ZOOlb7bqGP317ePOB&#10;s5iEa4XxDhp+hcjvDq9f7YdQw9b33rSAjEhcrIfQ8D6lUFdVlD1YEVc+gKOfyqMViULsqhbFQOzW&#10;VNv1elcNHtuAXkKMtHs//eSHwq8UyPRFqQiJmYZTb6msWNZzXqvDXtQditBrObch/qELK7SjogvV&#10;vUiCfUf9C5XVEn30Kq2kt5VXSksoGkjNZv2TmsdeBChayJwYFpvi/6OVny8nZLpt+I4zJywd0WNC&#10;obs+saN3jgz0yHbZpyHEmtKP7oRzFMMJs+hRoc1vksPG4u118RbGxOS0KWn33ds1PZmuesYFjOkj&#10;eMvyR8ONdlm1qMXlU0xT6i0lbxvHBpq17XsiynH0RrcP2pgSYHc+GmQXQSd+zMVu1V6kUW3jqIUs&#10;aRJRvtLVwFTgKygyhdreTBXyOMJCK6QElzazCuMoO8MUtbAA59b+BJzzMxTKqP4NeEGUyt6lBWy1&#10;8/i7ttN4a1lN+TcHJt3ZgrNvr+V4izU0c+Wc5vuRh/plXODPt/jwAwAA//8DAFBLAwQUAAYACAAA&#10;ACEAZd4pa9sAAAAFAQAADwAAAGRycy9kb3ducmV2LnhtbEyPT0vDQBTE74LfYXmCF2l3rbTUmJci&#10;BcGDFKx/zpvsM4lm34bsNo1+ep9e9DjMMPObfDP5To00xDYwwuXcgCKugmu5Rnh+uputQcVk2dku&#10;MCF8UoRNcXqS28yFIz/SuE+1khKOmUVoUuozrWPVkLdxHnpi8d7C4G0SOdTaDfYo5b7TC2NW2tuW&#10;ZaGxPW0bqj72B4/AD0Nw16bk+5ftonp9H3dfq90F4vnZdHsDKtGU/sLwgy/oUAhTGQ7souoQZssr&#10;SSLIIXF/VYmwXhrQRa7/0xffAAAA//8DAFBLAQItABQABgAIAAAAIQC2gziS/gAAAOEBAAATAAAA&#10;AAAAAAAAAAAAAAAAAABbQ29udGVudF9UeXBlc10ueG1sUEsBAi0AFAAGAAgAAAAhADj9If/WAAAA&#10;lAEAAAsAAAAAAAAAAAAAAAAALwEAAF9yZWxzLy5yZWxzUEsBAi0AFAAGAAgAAAAhAPVCNArWAQAA&#10;DQQAAA4AAAAAAAAAAAAAAAAALgIAAGRycy9lMm9Eb2MueG1sUEsBAi0AFAAGAAgAAAAhAGXeKWvb&#10;AAAABQEAAA8AAAAAAAAAAAAAAAAAMAQAAGRycy9kb3ducmV2LnhtbFBLBQYAAAAABAAEAPMAAAA4&#10;BQAAAAA=&#10;" strokecolor="#c00000" strokeweight="1pt">
              <w10:wrap anchorx="margin" anchory="page"/>
            </v:line>
          </w:pict>
        </mc:Fallback>
      </mc:AlternateContent>
    </w:r>
    <w:r w:rsidR="00802B40" w:rsidRPr="00EE36FF">
      <w:rPr>
        <w:noProof/>
        <w:lang w:eastAsia="en-GB"/>
      </w:rPr>
      <w:drawing>
        <wp:anchor distT="0" distB="0" distL="114300" distR="114300" simplePos="0" relativeHeight="251661312" behindDoc="0" locked="0" layoutInCell="1" allowOverlap="1" wp14:anchorId="7F6D00DD" wp14:editId="3168CC82">
          <wp:simplePos x="0" y="0"/>
          <wp:positionH relativeFrom="rightMargin">
            <wp:posOffset>-537376</wp:posOffset>
          </wp:positionH>
          <wp:positionV relativeFrom="page">
            <wp:posOffset>269875</wp:posOffset>
          </wp:positionV>
          <wp:extent cx="532800" cy="525600"/>
          <wp:effectExtent l="0" t="0" r="635" b="8255"/>
          <wp:wrapNone/>
          <wp:docPr id="1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32800" cy="52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1C0B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5887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DCE5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1EE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C2D5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AEC9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F8C3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1EE0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64A8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7217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A2A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E55EB9"/>
    <w:multiLevelType w:val="multilevel"/>
    <w:tmpl w:val="67EE6FDE"/>
    <w:lvl w:ilvl="0">
      <w:start w:val="1"/>
      <w:numFmt w:val="upperLetter"/>
      <w:lvlText w:val="Annex %1:"/>
      <w:lvlJc w:val="left"/>
      <w:pPr>
        <w:ind w:left="2268" w:hanging="2268"/>
      </w:pPr>
      <w:rPr>
        <w:rFonts w:hint="default"/>
      </w:rPr>
    </w:lvl>
    <w:lvl w:ilvl="1">
      <w:start w:val="1"/>
      <w:numFmt w:val="decimal"/>
      <w:lvlText w:val="%1.%2"/>
      <w:lvlJc w:val="left"/>
      <w:pPr>
        <w:ind w:left="2268" w:hanging="2268"/>
      </w:pPr>
      <w:rPr>
        <w:rFonts w:hint="default"/>
      </w:rPr>
    </w:lvl>
    <w:lvl w:ilvl="2">
      <w:start w:val="1"/>
      <w:numFmt w:val="decimal"/>
      <w:lvlText w:val="%1.%2.%3"/>
      <w:lvlJc w:val="left"/>
      <w:pPr>
        <w:ind w:left="2268" w:hanging="2268"/>
      </w:pPr>
      <w:rPr>
        <w:rFonts w:hint="default"/>
      </w:rPr>
    </w:lvl>
    <w:lvl w:ilvl="3">
      <w:start w:val="1"/>
      <w:numFmt w:val="decimal"/>
      <w:lvlText w:val="%4."/>
      <w:lvlJc w:val="left"/>
      <w:pPr>
        <w:ind w:left="2268" w:hanging="2268"/>
      </w:pPr>
      <w:rPr>
        <w:rFonts w:hint="default"/>
      </w:rPr>
    </w:lvl>
    <w:lvl w:ilvl="4">
      <w:start w:val="1"/>
      <w:numFmt w:val="lowerLetter"/>
      <w:lvlText w:val="%5."/>
      <w:lvlJc w:val="left"/>
      <w:pPr>
        <w:ind w:left="2268" w:hanging="2268"/>
      </w:pPr>
      <w:rPr>
        <w:rFonts w:hint="default"/>
      </w:rPr>
    </w:lvl>
    <w:lvl w:ilvl="5">
      <w:start w:val="1"/>
      <w:numFmt w:val="lowerRoman"/>
      <w:lvlText w:val="%6."/>
      <w:lvlJc w:val="right"/>
      <w:pPr>
        <w:ind w:left="2268" w:hanging="2268"/>
      </w:pPr>
      <w:rPr>
        <w:rFonts w:hint="default"/>
      </w:rPr>
    </w:lvl>
    <w:lvl w:ilvl="6">
      <w:start w:val="1"/>
      <w:numFmt w:val="decimal"/>
      <w:lvlText w:val="%7."/>
      <w:lvlJc w:val="left"/>
      <w:pPr>
        <w:ind w:left="2268" w:hanging="2268"/>
      </w:pPr>
      <w:rPr>
        <w:rFonts w:hint="default"/>
      </w:rPr>
    </w:lvl>
    <w:lvl w:ilvl="7">
      <w:start w:val="1"/>
      <w:numFmt w:val="lowerLetter"/>
      <w:lvlText w:val="%8."/>
      <w:lvlJc w:val="left"/>
      <w:pPr>
        <w:ind w:left="2268" w:hanging="2268"/>
      </w:pPr>
      <w:rPr>
        <w:rFonts w:hint="default"/>
      </w:rPr>
    </w:lvl>
    <w:lvl w:ilvl="8">
      <w:start w:val="1"/>
      <w:numFmt w:val="lowerRoman"/>
      <w:lvlText w:val="%9."/>
      <w:lvlJc w:val="right"/>
      <w:pPr>
        <w:ind w:left="2268" w:hanging="2268"/>
      </w:pPr>
      <w:rPr>
        <w:rFonts w:hint="default"/>
      </w:rPr>
    </w:lvl>
  </w:abstractNum>
  <w:abstractNum w:abstractNumId="12" w15:restartNumberingAfterBreak="0">
    <w:nsid w:val="13322ACA"/>
    <w:multiLevelType w:val="multilevel"/>
    <w:tmpl w:val="5F1E8CEA"/>
    <w:numStyleLink w:val="JdNOpsomming"/>
  </w:abstractNum>
  <w:abstractNum w:abstractNumId="13" w15:restartNumberingAfterBreak="0">
    <w:nsid w:val="197020AF"/>
    <w:multiLevelType w:val="hybridMultilevel"/>
    <w:tmpl w:val="52EEE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2D2190"/>
    <w:multiLevelType w:val="multilevel"/>
    <w:tmpl w:val="5F1E8CEA"/>
    <w:numStyleLink w:val="JdNOpsomming"/>
  </w:abstractNum>
  <w:abstractNum w:abstractNumId="15" w15:restartNumberingAfterBreak="0">
    <w:nsid w:val="24784FDD"/>
    <w:multiLevelType w:val="multilevel"/>
    <w:tmpl w:val="5F1E8CEA"/>
    <w:styleLink w:val="JdNOpsomming"/>
    <w:lvl w:ilvl="0">
      <w:start w:val="1"/>
      <w:numFmt w:val="bullet"/>
      <w:lvlText w:val=""/>
      <w:lvlJc w:val="left"/>
      <w:pPr>
        <w:ind w:left="357" w:hanging="357"/>
      </w:pPr>
      <w:rPr>
        <w:rFonts w:ascii="Symbol" w:hAnsi="Symbol" w:hint="default"/>
        <w:caps w:val="0"/>
        <w:strike w:val="0"/>
        <w:dstrike w:val="0"/>
        <w:vanish w:val="0"/>
        <w:color w:val="BA0C2F" w:themeColor="accent1"/>
        <w:sz w:val="22"/>
        <w:vertAlign w:val="baseline"/>
      </w:rPr>
    </w:lvl>
    <w:lvl w:ilvl="1">
      <w:start w:val="1"/>
      <w:numFmt w:val="bullet"/>
      <w:lvlText w:val=""/>
      <w:lvlJc w:val="left"/>
      <w:pPr>
        <w:ind w:left="714" w:hanging="357"/>
      </w:pPr>
      <w:rPr>
        <w:rFonts w:ascii="Symbol" w:hAnsi="Symbol" w:hint="default"/>
        <w:caps w:val="0"/>
        <w:strike w:val="0"/>
        <w:dstrike w:val="0"/>
        <w:vanish w:val="0"/>
        <w:color w:val="BA0C2F" w:themeColor="accent1"/>
        <w:vertAlign w:val="baseline"/>
      </w:rPr>
    </w:lvl>
    <w:lvl w:ilvl="2">
      <w:start w:val="1"/>
      <w:numFmt w:val="bullet"/>
      <w:lvlText w:val=""/>
      <w:lvlJc w:val="left"/>
      <w:pPr>
        <w:ind w:left="1071" w:hanging="357"/>
      </w:pPr>
      <w:rPr>
        <w:rFonts w:ascii="Symbol" w:hAnsi="Symbol" w:hint="default"/>
        <w:caps w:val="0"/>
        <w:strike w:val="0"/>
        <w:dstrike w:val="0"/>
        <w:vanish w:val="0"/>
        <w:color w:val="BA0C2F" w:themeColor="accent1"/>
        <w:vertAlign w:val="baseline"/>
      </w:rPr>
    </w:lvl>
    <w:lvl w:ilvl="3">
      <w:start w:val="1"/>
      <w:numFmt w:val="bullet"/>
      <w:lvlText w:val=""/>
      <w:lvlJc w:val="left"/>
      <w:pPr>
        <w:ind w:left="1428" w:hanging="357"/>
      </w:pPr>
      <w:rPr>
        <w:rFonts w:ascii="Symbol" w:hAnsi="Symbol" w:hint="default"/>
        <w:color w:val="BA0C2F" w:themeColor="accent1"/>
      </w:rPr>
    </w:lvl>
    <w:lvl w:ilvl="4">
      <w:start w:val="1"/>
      <w:numFmt w:val="bullet"/>
      <w:lvlText w:val=""/>
      <w:lvlJc w:val="left"/>
      <w:pPr>
        <w:ind w:left="1785" w:hanging="357"/>
      </w:pPr>
      <w:rPr>
        <w:rFonts w:ascii="Symbol" w:hAnsi="Symbol" w:hint="default"/>
        <w:color w:val="BA0C2F" w:themeColor="accent1"/>
      </w:rPr>
    </w:lvl>
    <w:lvl w:ilvl="5">
      <w:start w:val="1"/>
      <w:numFmt w:val="bullet"/>
      <w:lvlText w:val=""/>
      <w:lvlJc w:val="left"/>
      <w:pPr>
        <w:ind w:left="2142" w:hanging="357"/>
      </w:pPr>
      <w:rPr>
        <w:rFonts w:ascii="Symbol" w:hAnsi="Symbol" w:hint="default"/>
        <w:color w:val="BA0C2F" w:themeColor="accent1"/>
      </w:rPr>
    </w:lvl>
    <w:lvl w:ilvl="6">
      <w:start w:val="1"/>
      <w:numFmt w:val="bullet"/>
      <w:lvlText w:val=""/>
      <w:lvlJc w:val="left"/>
      <w:pPr>
        <w:ind w:left="2499" w:hanging="357"/>
      </w:pPr>
      <w:rPr>
        <w:rFonts w:ascii="Symbol" w:hAnsi="Symbol" w:hint="default"/>
        <w:color w:val="BA0C2F" w:themeColor="accent1"/>
      </w:rPr>
    </w:lvl>
    <w:lvl w:ilvl="7">
      <w:start w:val="1"/>
      <w:numFmt w:val="bullet"/>
      <w:lvlText w:val=""/>
      <w:lvlJc w:val="left"/>
      <w:pPr>
        <w:ind w:left="2856" w:hanging="357"/>
      </w:pPr>
      <w:rPr>
        <w:rFonts w:ascii="Symbol" w:hAnsi="Symbol" w:hint="default"/>
        <w:color w:val="BA0C2F" w:themeColor="accent1"/>
      </w:rPr>
    </w:lvl>
    <w:lvl w:ilvl="8">
      <w:start w:val="1"/>
      <w:numFmt w:val="bullet"/>
      <w:lvlText w:val=""/>
      <w:lvlJc w:val="left"/>
      <w:pPr>
        <w:ind w:left="3213" w:hanging="357"/>
      </w:pPr>
      <w:rPr>
        <w:rFonts w:ascii="Symbol" w:hAnsi="Symbol" w:hint="default"/>
        <w:color w:val="BA0C2F" w:themeColor="accent1"/>
      </w:rPr>
    </w:lvl>
  </w:abstractNum>
  <w:abstractNum w:abstractNumId="16" w15:restartNumberingAfterBreak="0">
    <w:nsid w:val="24C83AB2"/>
    <w:multiLevelType w:val="multilevel"/>
    <w:tmpl w:val="67EE6FDE"/>
    <w:lvl w:ilvl="0">
      <w:start w:val="1"/>
      <w:numFmt w:val="upperLetter"/>
      <w:lvlText w:val="Annex %1:"/>
      <w:lvlJc w:val="left"/>
      <w:pPr>
        <w:ind w:left="2268" w:hanging="2268"/>
      </w:pPr>
      <w:rPr>
        <w:rFonts w:hint="default"/>
      </w:rPr>
    </w:lvl>
    <w:lvl w:ilvl="1">
      <w:start w:val="1"/>
      <w:numFmt w:val="decimal"/>
      <w:lvlText w:val="%1.%2"/>
      <w:lvlJc w:val="left"/>
      <w:pPr>
        <w:ind w:left="2268" w:hanging="2268"/>
      </w:pPr>
      <w:rPr>
        <w:rFonts w:hint="default"/>
      </w:rPr>
    </w:lvl>
    <w:lvl w:ilvl="2">
      <w:start w:val="1"/>
      <w:numFmt w:val="decimal"/>
      <w:lvlText w:val="%1.%2.%3"/>
      <w:lvlJc w:val="left"/>
      <w:pPr>
        <w:ind w:left="2268" w:hanging="2268"/>
      </w:pPr>
      <w:rPr>
        <w:rFonts w:hint="default"/>
      </w:rPr>
    </w:lvl>
    <w:lvl w:ilvl="3">
      <w:start w:val="1"/>
      <w:numFmt w:val="decimal"/>
      <w:lvlText w:val="%4."/>
      <w:lvlJc w:val="left"/>
      <w:pPr>
        <w:ind w:left="2268" w:hanging="2268"/>
      </w:pPr>
      <w:rPr>
        <w:rFonts w:hint="default"/>
      </w:rPr>
    </w:lvl>
    <w:lvl w:ilvl="4">
      <w:start w:val="1"/>
      <w:numFmt w:val="lowerLetter"/>
      <w:lvlText w:val="%5."/>
      <w:lvlJc w:val="left"/>
      <w:pPr>
        <w:ind w:left="2268" w:hanging="2268"/>
      </w:pPr>
      <w:rPr>
        <w:rFonts w:hint="default"/>
      </w:rPr>
    </w:lvl>
    <w:lvl w:ilvl="5">
      <w:start w:val="1"/>
      <w:numFmt w:val="lowerRoman"/>
      <w:lvlText w:val="%6."/>
      <w:lvlJc w:val="right"/>
      <w:pPr>
        <w:ind w:left="2268" w:hanging="2268"/>
      </w:pPr>
      <w:rPr>
        <w:rFonts w:hint="default"/>
      </w:rPr>
    </w:lvl>
    <w:lvl w:ilvl="6">
      <w:start w:val="1"/>
      <w:numFmt w:val="decimal"/>
      <w:lvlText w:val="%7."/>
      <w:lvlJc w:val="left"/>
      <w:pPr>
        <w:ind w:left="2268" w:hanging="2268"/>
      </w:pPr>
      <w:rPr>
        <w:rFonts w:hint="default"/>
      </w:rPr>
    </w:lvl>
    <w:lvl w:ilvl="7">
      <w:start w:val="1"/>
      <w:numFmt w:val="lowerLetter"/>
      <w:lvlText w:val="%8."/>
      <w:lvlJc w:val="left"/>
      <w:pPr>
        <w:ind w:left="2268" w:hanging="2268"/>
      </w:pPr>
      <w:rPr>
        <w:rFonts w:hint="default"/>
      </w:rPr>
    </w:lvl>
    <w:lvl w:ilvl="8">
      <w:start w:val="1"/>
      <w:numFmt w:val="lowerRoman"/>
      <w:lvlText w:val="%9."/>
      <w:lvlJc w:val="right"/>
      <w:pPr>
        <w:ind w:left="2268" w:hanging="2268"/>
      </w:pPr>
      <w:rPr>
        <w:rFonts w:hint="default"/>
      </w:rPr>
    </w:lvl>
  </w:abstractNum>
  <w:abstractNum w:abstractNumId="17" w15:restartNumberingAfterBreak="0">
    <w:nsid w:val="27F76E3E"/>
    <w:multiLevelType w:val="multilevel"/>
    <w:tmpl w:val="3CAE70D6"/>
    <w:styleLink w:val="JdNNummering"/>
    <w:lvl w:ilvl="0">
      <w:start w:val="1"/>
      <w:numFmt w:val="decimal"/>
      <w:lvlText w:val="%1."/>
      <w:lvlJc w:val="left"/>
      <w:pPr>
        <w:ind w:left="360" w:hanging="360"/>
      </w:pPr>
      <w:rPr>
        <w:rFonts w:hint="default"/>
        <w:color w:val="BA0C2F" w:themeColor="accent1"/>
      </w:rPr>
    </w:lvl>
    <w:lvl w:ilvl="1">
      <w:start w:val="1"/>
      <w:numFmt w:val="lowerLetter"/>
      <w:lvlText w:val="%2."/>
      <w:lvlJc w:val="left"/>
      <w:pPr>
        <w:ind w:left="720" w:hanging="360"/>
      </w:pPr>
      <w:rPr>
        <w:rFonts w:hint="default"/>
        <w:color w:val="BA0C2F" w:themeColor="accent1"/>
      </w:rPr>
    </w:lvl>
    <w:lvl w:ilvl="2">
      <w:start w:val="1"/>
      <w:numFmt w:val="lowerRoman"/>
      <w:lvlText w:val="%3."/>
      <w:lvlJc w:val="left"/>
      <w:pPr>
        <w:ind w:left="1080" w:hanging="360"/>
      </w:pPr>
      <w:rPr>
        <w:rFonts w:hint="default"/>
        <w:color w:val="BA0C2F" w:themeColor="accent1"/>
      </w:rPr>
    </w:lvl>
    <w:lvl w:ilvl="3">
      <w:start w:val="1"/>
      <w:numFmt w:val="decimal"/>
      <w:lvlText w:val="%4."/>
      <w:lvlJc w:val="left"/>
      <w:pPr>
        <w:ind w:left="1440" w:hanging="360"/>
      </w:pPr>
      <w:rPr>
        <w:rFonts w:hint="default"/>
        <w:color w:val="BA0C2F" w:themeColor="accent1"/>
      </w:rPr>
    </w:lvl>
    <w:lvl w:ilvl="4">
      <w:start w:val="1"/>
      <w:numFmt w:val="lowerLetter"/>
      <w:lvlText w:val="%5."/>
      <w:lvlJc w:val="left"/>
      <w:pPr>
        <w:ind w:left="1800" w:hanging="360"/>
      </w:pPr>
      <w:rPr>
        <w:rFonts w:hint="default"/>
        <w:color w:val="BA0C2F" w:themeColor="accent1"/>
      </w:rPr>
    </w:lvl>
    <w:lvl w:ilvl="5">
      <w:start w:val="1"/>
      <w:numFmt w:val="lowerRoman"/>
      <w:lvlText w:val="%6."/>
      <w:lvlJc w:val="left"/>
      <w:pPr>
        <w:ind w:left="2160" w:hanging="360"/>
      </w:pPr>
      <w:rPr>
        <w:rFonts w:hint="default"/>
        <w:color w:val="BA0C2F" w:themeColor="accent1"/>
      </w:rPr>
    </w:lvl>
    <w:lvl w:ilvl="6">
      <w:start w:val="1"/>
      <w:numFmt w:val="decimal"/>
      <w:lvlText w:val="%7."/>
      <w:lvlJc w:val="left"/>
      <w:pPr>
        <w:ind w:left="2520" w:hanging="360"/>
      </w:pPr>
      <w:rPr>
        <w:rFonts w:hint="default"/>
        <w:color w:val="BA0C2F" w:themeColor="accent1"/>
      </w:rPr>
    </w:lvl>
    <w:lvl w:ilvl="7">
      <w:start w:val="1"/>
      <w:numFmt w:val="lowerLetter"/>
      <w:lvlText w:val="%8."/>
      <w:lvlJc w:val="left"/>
      <w:pPr>
        <w:ind w:left="2880" w:hanging="360"/>
      </w:pPr>
      <w:rPr>
        <w:rFonts w:hint="default"/>
        <w:color w:val="BA0C2F" w:themeColor="accent1"/>
      </w:rPr>
    </w:lvl>
    <w:lvl w:ilvl="8">
      <w:start w:val="1"/>
      <w:numFmt w:val="lowerRoman"/>
      <w:lvlText w:val="%9."/>
      <w:lvlJc w:val="left"/>
      <w:pPr>
        <w:ind w:left="3240" w:hanging="360"/>
      </w:pPr>
      <w:rPr>
        <w:rFonts w:hint="default"/>
        <w:color w:val="BA0C2F" w:themeColor="accent1"/>
      </w:rPr>
    </w:lvl>
  </w:abstractNum>
  <w:abstractNum w:abstractNumId="18" w15:restartNumberingAfterBreak="0">
    <w:nsid w:val="325111F8"/>
    <w:multiLevelType w:val="multilevel"/>
    <w:tmpl w:val="5F1E8CEA"/>
    <w:numStyleLink w:val="JdNOpsomming"/>
  </w:abstractNum>
  <w:abstractNum w:abstractNumId="19" w15:restartNumberingAfterBreak="0">
    <w:nsid w:val="36325C76"/>
    <w:multiLevelType w:val="multilevel"/>
    <w:tmpl w:val="5F1E8CEA"/>
    <w:numStyleLink w:val="JdNOpsomming"/>
  </w:abstractNum>
  <w:abstractNum w:abstractNumId="20" w15:restartNumberingAfterBreak="0">
    <w:nsid w:val="39E07D3F"/>
    <w:multiLevelType w:val="hybridMultilevel"/>
    <w:tmpl w:val="3A66D5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A701D2"/>
    <w:multiLevelType w:val="multilevel"/>
    <w:tmpl w:val="3CAE70D6"/>
    <w:numStyleLink w:val="JdNNummering"/>
  </w:abstractNum>
  <w:abstractNum w:abstractNumId="22" w15:restartNumberingAfterBreak="0">
    <w:nsid w:val="459B1CC4"/>
    <w:multiLevelType w:val="hybridMultilevel"/>
    <w:tmpl w:val="5044BFCE"/>
    <w:lvl w:ilvl="0" w:tplc="332681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924FC"/>
    <w:multiLevelType w:val="hybridMultilevel"/>
    <w:tmpl w:val="093696C0"/>
    <w:lvl w:ilvl="0" w:tplc="38EAF954">
      <w:start w:val="1"/>
      <w:numFmt w:val="bullet"/>
      <w:pStyle w:val="ListParagraph"/>
      <w:lvlText w:val=""/>
      <w:lvlJc w:val="left"/>
      <w:pPr>
        <w:ind w:left="1440" w:hanging="360"/>
      </w:pPr>
      <w:rPr>
        <w:rFonts w:ascii="Wingdings" w:hAnsi="Wingdings" w:hint="default"/>
        <w:caps w:val="0"/>
        <w:strike w:val="0"/>
        <w:dstrike w:val="0"/>
        <w:vanish w:val="0"/>
        <w:color w:val="1D4F91" w:themeColor="accent2"/>
        <w:sz w:val="22"/>
        <w:u w:color="FFFFFF" w:themeColor="background1"/>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DE4582E"/>
    <w:multiLevelType w:val="multilevel"/>
    <w:tmpl w:val="5F1E8CEA"/>
    <w:numStyleLink w:val="JdNOpsomming"/>
  </w:abstractNum>
  <w:abstractNum w:abstractNumId="25" w15:restartNumberingAfterBreak="0">
    <w:nsid w:val="58D77F12"/>
    <w:multiLevelType w:val="multilevel"/>
    <w:tmpl w:val="5F1E8CEA"/>
    <w:numStyleLink w:val="JdNOpsomming"/>
  </w:abstractNum>
  <w:abstractNum w:abstractNumId="26" w15:restartNumberingAfterBreak="0">
    <w:nsid w:val="5A413964"/>
    <w:multiLevelType w:val="hybridMultilevel"/>
    <w:tmpl w:val="0E48610A"/>
    <w:lvl w:ilvl="0" w:tplc="E8E40A2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536073"/>
    <w:multiLevelType w:val="hybridMultilevel"/>
    <w:tmpl w:val="D8F01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6E2209"/>
    <w:multiLevelType w:val="hybridMultilevel"/>
    <w:tmpl w:val="A79E03D8"/>
    <w:lvl w:ilvl="0" w:tplc="54384970">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CB5A06"/>
    <w:multiLevelType w:val="multilevel"/>
    <w:tmpl w:val="5F1E8CEA"/>
    <w:numStyleLink w:val="JdNOpsomming"/>
  </w:abstractNum>
  <w:abstractNum w:abstractNumId="30" w15:restartNumberingAfterBreak="0">
    <w:nsid w:val="630E5667"/>
    <w:multiLevelType w:val="multilevel"/>
    <w:tmpl w:val="5F1E8CEA"/>
    <w:numStyleLink w:val="JdNOpsomming"/>
  </w:abstractNum>
  <w:abstractNum w:abstractNumId="31" w15:restartNumberingAfterBreak="0">
    <w:nsid w:val="6788272B"/>
    <w:multiLevelType w:val="singleLevel"/>
    <w:tmpl w:val="04130001"/>
    <w:lvl w:ilvl="0">
      <w:start w:val="1"/>
      <w:numFmt w:val="bullet"/>
      <w:lvlText w:val=""/>
      <w:lvlJc w:val="left"/>
      <w:pPr>
        <w:ind w:left="720" w:hanging="360"/>
      </w:pPr>
      <w:rPr>
        <w:rFonts w:ascii="Symbol" w:hAnsi="Symbol" w:hint="default"/>
      </w:rPr>
    </w:lvl>
  </w:abstractNum>
  <w:abstractNum w:abstractNumId="32" w15:restartNumberingAfterBreak="0">
    <w:nsid w:val="6C1410BF"/>
    <w:multiLevelType w:val="multilevel"/>
    <w:tmpl w:val="CAAE2556"/>
    <w:lvl w:ilvl="0">
      <w:start w:val="1"/>
      <w:numFmt w:val="decimal"/>
      <w:pStyle w:val="Heading1"/>
      <w:lvlText w:val="%1"/>
      <w:lvlJc w:val="left"/>
      <w:pPr>
        <w:ind w:left="907" w:hanging="907"/>
      </w:pPr>
      <w:rPr>
        <w:rFonts w:hint="default"/>
        <w:color w:val="BA0C2F" w:themeColor="accent1"/>
      </w:rPr>
    </w:lvl>
    <w:lvl w:ilvl="1">
      <w:start w:val="1"/>
      <w:numFmt w:val="decimal"/>
      <w:pStyle w:val="Heading2"/>
      <w:lvlText w:val="%1.%2"/>
      <w:lvlJc w:val="left"/>
      <w:pPr>
        <w:ind w:left="907" w:hanging="907"/>
      </w:pPr>
      <w:rPr>
        <w:rFonts w:hint="default"/>
        <w:color w:val="BA0C2F" w:themeColor="accent1"/>
      </w:rPr>
    </w:lvl>
    <w:lvl w:ilvl="2">
      <w:start w:val="1"/>
      <w:numFmt w:val="decimal"/>
      <w:pStyle w:val="Heading3"/>
      <w:lvlText w:val="%1.%2.%3"/>
      <w:lvlJc w:val="left"/>
      <w:pPr>
        <w:ind w:left="907" w:hanging="907"/>
      </w:pPr>
      <w:rPr>
        <w:rFonts w:hint="default"/>
        <w:color w:val="BA0C2F" w:themeColor="accent1"/>
      </w:rPr>
    </w:lvl>
    <w:lvl w:ilvl="3">
      <w:start w:val="1"/>
      <w:numFmt w:val="decimal"/>
      <w:pStyle w:val="Heading4"/>
      <w:lvlText w:val="%1.%2.%3.%4"/>
      <w:lvlJc w:val="left"/>
      <w:pPr>
        <w:ind w:left="907" w:hanging="907"/>
      </w:pPr>
      <w:rPr>
        <w:rFonts w:hint="default"/>
        <w:color w:val="BA0C2F" w:themeColor="accent1"/>
      </w:rPr>
    </w:lvl>
    <w:lvl w:ilvl="4">
      <w:start w:val="1"/>
      <w:numFmt w:val="decimal"/>
      <w:pStyle w:val="Heading5"/>
      <w:lvlText w:val="%1.%2.%3.%4.%5"/>
      <w:lvlJc w:val="left"/>
      <w:pPr>
        <w:ind w:left="907" w:hanging="907"/>
      </w:pPr>
      <w:rPr>
        <w:rFonts w:hint="default"/>
        <w:color w:val="BA0C2F" w:themeColor="accent1"/>
      </w:rPr>
    </w:lvl>
    <w:lvl w:ilvl="5">
      <w:start w:val="1"/>
      <w:numFmt w:val="decimal"/>
      <w:pStyle w:val="Heading6"/>
      <w:lvlText w:val="%1.%2.%3.%4.%5.%6"/>
      <w:lvlJc w:val="left"/>
      <w:pPr>
        <w:ind w:left="907" w:hanging="907"/>
      </w:pPr>
      <w:rPr>
        <w:rFonts w:hint="default"/>
        <w:color w:val="BA0C2F" w:themeColor="accent1"/>
      </w:rPr>
    </w:lvl>
    <w:lvl w:ilvl="6">
      <w:start w:val="1"/>
      <w:numFmt w:val="none"/>
      <w:pStyle w:val="Heading7"/>
      <w:lvlText w:val=""/>
      <w:lvlJc w:val="left"/>
      <w:pPr>
        <w:ind w:left="907" w:hanging="907"/>
      </w:pPr>
      <w:rPr>
        <w:rFonts w:hint="default"/>
      </w:rPr>
    </w:lvl>
    <w:lvl w:ilvl="7">
      <w:start w:val="1"/>
      <w:numFmt w:val="upperLetter"/>
      <w:lvlText w:val="%8."/>
      <w:lvlJc w:val="left"/>
      <w:pPr>
        <w:ind w:left="907" w:hanging="907"/>
      </w:pPr>
      <w:rPr>
        <w:rFonts w:hint="default"/>
      </w:rPr>
    </w:lvl>
    <w:lvl w:ilvl="8">
      <w:start w:val="1"/>
      <w:numFmt w:val="decimal"/>
      <w:lvlText w:val="%9"/>
      <w:lvlJc w:val="left"/>
      <w:pPr>
        <w:ind w:left="907" w:hanging="907"/>
      </w:pPr>
      <w:rPr>
        <w:rFonts w:hint="default"/>
      </w:rPr>
    </w:lvl>
  </w:abstractNum>
  <w:abstractNum w:abstractNumId="33" w15:restartNumberingAfterBreak="0">
    <w:nsid w:val="6D970AC4"/>
    <w:multiLevelType w:val="hybridMultilevel"/>
    <w:tmpl w:val="09704880"/>
    <w:lvl w:ilvl="0" w:tplc="06C4D8C0">
      <w:start w:val="1"/>
      <w:numFmt w:val="decimal"/>
      <w:lvlText w:val="%1."/>
      <w:lvlJc w:val="left"/>
      <w:pPr>
        <w:ind w:left="720" w:hanging="360"/>
      </w:pPr>
      <w:rPr>
        <w:rFonts w:hint="default"/>
      </w:rPr>
    </w:lvl>
    <w:lvl w:ilvl="1" w:tplc="F2B2252A">
      <w:start w:val="1"/>
      <w:numFmt w:val="lowerLetter"/>
      <w:lvlText w:val="%2."/>
      <w:lvlJc w:val="left"/>
      <w:pPr>
        <w:ind w:left="1440" w:hanging="360"/>
      </w:pPr>
    </w:lvl>
    <w:lvl w:ilvl="2" w:tplc="04B86824">
      <w:start w:val="1"/>
      <w:numFmt w:val="lowerRoman"/>
      <w:lvlText w:val="%3."/>
      <w:lvlJc w:val="right"/>
      <w:pPr>
        <w:ind w:left="2160" w:hanging="180"/>
      </w:pPr>
    </w:lvl>
    <w:lvl w:ilvl="3" w:tplc="B3E4AC84" w:tentative="1">
      <w:start w:val="1"/>
      <w:numFmt w:val="decimal"/>
      <w:lvlText w:val="%4."/>
      <w:lvlJc w:val="left"/>
      <w:pPr>
        <w:ind w:left="2880" w:hanging="360"/>
      </w:pPr>
    </w:lvl>
    <w:lvl w:ilvl="4" w:tplc="D270C46E" w:tentative="1">
      <w:start w:val="1"/>
      <w:numFmt w:val="lowerLetter"/>
      <w:lvlText w:val="%5."/>
      <w:lvlJc w:val="left"/>
      <w:pPr>
        <w:ind w:left="3600" w:hanging="360"/>
      </w:pPr>
    </w:lvl>
    <w:lvl w:ilvl="5" w:tplc="213EC4F0" w:tentative="1">
      <w:start w:val="1"/>
      <w:numFmt w:val="lowerRoman"/>
      <w:lvlText w:val="%6."/>
      <w:lvlJc w:val="right"/>
      <w:pPr>
        <w:ind w:left="4320" w:hanging="180"/>
      </w:pPr>
    </w:lvl>
    <w:lvl w:ilvl="6" w:tplc="D1FC4220" w:tentative="1">
      <w:start w:val="1"/>
      <w:numFmt w:val="decimal"/>
      <w:lvlText w:val="%7."/>
      <w:lvlJc w:val="left"/>
      <w:pPr>
        <w:ind w:left="5040" w:hanging="360"/>
      </w:pPr>
    </w:lvl>
    <w:lvl w:ilvl="7" w:tplc="313E726E" w:tentative="1">
      <w:start w:val="1"/>
      <w:numFmt w:val="lowerLetter"/>
      <w:lvlText w:val="%8."/>
      <w:lvlJc w:val="left"/>
      <w:pPr>
        <w:ind w:left="5760" w:hanging="360"/>
      </w:pPr>
    </w:lvl>
    <w:lvl w:ilvl="8" w:tplc="6FD49FC8" w:tentative="1">
      <w:start w:val="1"/>
      <w:numFmt w:val="lowerRoman"/>
      <w:lvlText w:val="%9."/>
      <w:lvlJc w:val="right"/>
      <w:pPr>
        <w:ind w:left="6480" w:hanging="180"/>
      </w:pPr>
    </w:lvl>
  </w:abstractNum>
  <w:abstractNum w:abstractNumId="34" w15:restartNumberingAfterBreak="0">
    <w:nsid w:val="72CA7FF4"/>
    <w:multiLevelType w:val="multilevel"/>
    <w:tmpl w:val="A732C992"/>
    <w:lvl w:ilvl="0">
      <w:start w:val="1"/>
      <w:numFmt w:val="upperLetter"/>
      <w:pStyle w:val="Annex"/>
      <w:lvlText w:val="Annex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6BA7CC6"/>
    <w:multiLevelType w:val="multilevel"/>
    <w:tmpl w:val="3CAE70D6"/>
    <w:numStyleLink w:val="JdNNummering"/>
  </w:abstractNum>
  <w:abstractNum w:abstractNumId="36" w15:restartNumberingAfterBreak="0">
    <w:nsid w:val="7A3631E4"/>
    <w:multiLevelType w:val="multilevel"/>
    <w:tmpl w:val="5F1E8CEA"/>
    <w:lvl w:ilvl="0">
      <w:start w:val="1"/>
      <w:numFmt w:val="bullet"/>
      <w:lvlText w:val=""/>
      <w:lvlJc w:val="left"/>
      <w:pPr>
        <w:ind w:left="357" w:hanging="357"/>
      </w:pPr>
      <w:rPr>
        <w:rFonts w:ascii="Symbol" w:hAnsi="Symbol" w:hint="default"/>
        <w:caps w:val="0"/>
        <w:strike w:val="0"/>
        <w:dstrike w:val="0"/>
        <w:vanish w:val="0"/>
        <w:color w:val="BA0C2F" w:themeColor="accent1"/>
        <w:sz w:val="22"/>
        <w:vertAlign w:val="baseline"/>
      </w:rPr>
    </w:lvl>
    <w:lvl w:ilvl="1">
      <w:start w:val="1"/>
      <w:numFmt w:val="bullet"/>
      <w:lvlText w:val=""/>
      <w:lvlJc w:val="left"/>
      <w:pPr>
        <w:ind w:left="714" w:hanging="357"/>
      </w:pPr>
      <w:rPr>
        <w:rFonts w:ascii="Symbol" w:hAnsi="Symbol" w:hint="default"/>
        <w:caps w:val="0"/>
        <w:strike w:val="0"/>
        <w:dstrike w:val="0"/>
        <w:vanish w:val="0"/>
        <w:color w:val="BA0C2F" w:themeColor="accent1"/>
        <w:vertAlign w:val="baseline"/>
      </w:rPr>
    </w:lvl>
    <w:lvl w:ilvl="2">
      <w:start w:val="1"/>
      <w:numFmt w:val="bullet"/>
      <w:lvlText w:val=""/>
      <w:lvlJc w:val="left"/>
      <w:pPr>
        <w:ind w:left="1071" w:hanging="357"/>
      </w:pPr>
      <w:rPr>
        <w:rFonts w:ascii="Symbol" w:hAnsi="Symbol" w:hint="default"/>
        <w:caps w:val="0"/>
        <w:strike w:val="0"/>
        <w:dstrike w:val="0"/>
        <w:vanish w:val="0"/>
        <w:color w:val="BA0C2F" w:themeColor="accent1"/>
        <w:vertAlign w:val="baseline"/>
      </w:rPr>
    </w:lvl>
    <w:lvl w:ilvl="3">
      <w:start w:val="1"/>
      <w:numFmt w:val="bullet"/>
      <w:lvlText w:val=""/>
      <w:lvlJc w:val="left"/>
      <w:pPr>
        <w:ind w:left="1428" w:hanging="357"/>
      </w:pPr>
      <w:rPr>
        <w:rFonts w:ascii="Symbol" w:hAnsi="Symbol" w:hint="default"/>
        <w:color w:val="BA0C2F" w:themeColor="accent1"/>
      </w:rPr>
    </w:lvl>
    <w:lvl w:ilvl="4">
      <w:start w:val="1"/>
      <w:numFmt w:val="bullet"/>
      <w:lvlText w:val=""/>
      <w:lvlJc w:val="left"/>
      <w:pPr>
        <w:ind w:left="1785" w:hanging="357"/>
      </w:pPr>
      <w:rPr>
        <w:rFonts w:ascii="Symbol" w:hAnsi="Symbol" w:hint="default"/>
        <w:color w:val="BA0C2F" w:themeColor="accent1"/>
      </w:rPr>
    </w:lvl>
    <w:lvl w:ilvl="5">
      <w:start w:val="1"/>
      <w:numFmt w:val="bullet"/>
      <w:lvlText w:val=""/>
      <w:lvlJc w:val="left"/>
      <w:pPr>
        <w:ind w:left="2142" w:hanging="357"/>
      </w:pPr>
      <w:rPr>
        <w:rFonts w:ascii="Symbol" w:hAnsi="Symbol" w:hint="default"/>
        <w:color w:val="BA0C2F" w:themeColor="accent1"/>
      </w:rPr>
    </w:lvl>
    <w:lvl w:ilvl="6">
      <w:start w:val="1"/>
      <w:numFmt w:val="bullet"/>
      <w:lvlText w:val=""/>
      <w:lvlJc w:val="left"/>
      <w:pPr>
        <w:ind w:left="2499" w:hanging="357"/>
      </w:pPr>
      <w:rPr>
        <w:rFonts w:ascii="Symbol" w:hAnsi="Symbol" w:hint="default"/>
        <w:color w:val="BA0C2F" w:themeColor="accent1"/>
      </w:rPr>
    </w:lvl>
    <w:lvl w:ilvl="7">
      <w:start w:val="1"/>
      <w:numFmt w:val="bullet"/>
      <w:lvlText w:val=""/>
      <w:lvlJc w:val="left"/>
      <w:pPr>
        <w:ind w:left="2856" w:hanging="357"/>
      </w:pPr>
      <w:rPr>
        <w:rFonts w:ascii="Symbol" w:hAnsi="Symbol" w:hint="default"/>
        <w:color w:val="BA0C2F" w:themeColor="accent1"/>
      </w:rPr>
    </w:lvl>
    <w:lvl w:ilvl="8">
      <w:start w:val="1"/>
      <w:numFmt w:val="bullet"/>
      <w:lvlText w:val=""/>
      <w:lvlJc w:val="left"/>
      <w:pPr>
        <w:ind w:left="3213" w:hanging="357"/>
      </w:pPr>
      <w:rPr>
        <w:rFonts w:ascii="Symbol" w:hAnsi="Symbol" w:hint="default"/>
        <w:color w:val="BA0C2F" w:themeColor="accent1"/>
      </w:rPr>
    </w:lvl>
  </w:abstractNum>
  <w:abstractNum w:abstractNumId="37" w15:restartNumberingAfterBreak="0">
    <w:nsid w:val="7B1B0B19"/>
    <w:multiLevelType w:val="multilevel"/>
    <w:tmpl w:val="5F1E8CEA"/>
    <w:numStyleLink w:val="JdNOpsomming"/>
  </w:abstractNum>
  <w:abstractNum w:abstractNumId="38" w15:restartNumberingAfterBreak="0">
    <w:nsid w:val="7ED04191"/>
    <w:multiLevelType w:val="multilevel"/>
    <w:tmpl w:val="67EE6FDE"/>
    <w:lvl w:ilvl="0">
      <w:start w:val="1"/>
      <w:numFmt w:val="upperLetter"/>
      <w:lvlText w:val="Annex %1:"/>
      <w:lvlJc w:val="left"/>
      <w:pPr>
        <w:ind w:left="2268" w:hanging="2268"/>
      </w:pPr>
      <w:rPr>
        <w:rFonts w:hint="default"/>
      </w:rPr>
    </w:lvl>
    <w:lvl w:ilvl="1">
      <w:start w:val="1"/>
      <w:numFmt w:val="decimal"/>
      <w:lvlText w:val="%1.%2"/>
      <w:lvlJc w:val="left"/>
      <w:pPr>
        <w:ind w:left="2268" w:hanging="2268"/>
      </w:pPr>
      <w:rPr>
        <w:rFonts w:hint="default"/>
      </w:rPr>
    </w:lvl>
    <w:lvl w:ilvl="2">
      <w:start w:val="1"/>
      <w:numFmt w:val="decimal"/>
      <w:lvlText w:val="%1.%2.%3"/>
      <w:lvlJc w:val="left"/>
      <w:pPr>
        <w:ind w:left="2268" w:hanging="2268"/>
      </w:pPr>
      <w:rPr>
        <w:rFonts w:hint="default"/>
      </w:rPr>
    </w:lvl>
    <w:lvl w:ilvl="3">
      <w:start w:val="1"/>
      <w:numFmt w:val="decimal"/>
      <w:lvlText w:val="%4."/>
      <w:lvlJc w:val="left"/>
      <w:pPr>
        <w:ind w:left="2268" w:hanging="2268"/>
      </w:pPr>
      <w:rPr>
        <w:rFonts w:hint="default"/>
      </w:rPr>
    </w:lvl>
    <w:lvl w:ilvl="4">
      <w:start w:val="1"/>
      <w:numFmt w:val="lowerLetter"/>
      <w:lvlText w:val="%5."/>
      <w:lvlJc w:val="left"/>
      <w:pPr>
        <w:ind w:left="2268" w:hanging="2268"/>
      </w:pPr>
      <w:rPr>
        <w:rFonts w:hint="default"/>
      </w:rPr>
    </w:lvl>
    <w:lvl w:ilvl="5">
      <w:start w:val="1"/>
      <w:numFmt w:val="lowerRoman"/>
      <w:lvlText w:val="%6."/>
      <w:lvlJc w:val="right"/>
      <w:pPr>
        <w:ind w:left="2268" w:hanging="2268"/>
      </w:pPr>
      <w:rPr>
        <w:rFonts w:hint="default"/>
      </w:rPr>
    </w:lvl>
    <w:lvl w:ilvl="6">
      <w:start w:val="1"/>
      <w:numFmt w:val="decimal"/>
      <w:lvlText w:val="%7."/>
      <w:lvlJc w:val="left"/>
      <w:pPr>
        <w:ind w:left="2268" w:hanging="2268"/>
      </w:pPr>
      <w:rPr>
        <w:rFonts w:hint="default"/>
      </w:rPr>
    </w:lvl>
    <w:lvl w:ilvl="7">
      <w:start w:val="1"/>
      <w:numFmt w:val="lowerLetter"/>
      <w:lvlText w:val="%8."/>
      <w:lvlJc w:val="left"/>
      <w:pPr>
        <w:ind w:left="2268" w:hanging="2268"/>
      </w:pPr>
      <w:rPr>
        <w:rFonts w:hint="default"/>
      </w:rPr>
    </w:lvl>
    <w:lvl w:ilvl="8">
      <w:start w:val="1"/>
      <w:numFmt w:val="lowerRoman"/>
      <w:lvlText w:val="%9."/>
      <w:lvlJc w:val="right"/>
      <w:pPr>
        <w:ind w:left="2268" w:hanging="2268"/>
      </w:pPr>
      <w:rPr>
        <w:rFonts w:hint="default"/>
      </w:rPr>
    </w:lvl>
  </w:abstractNum>
  <w:num w:numId="1" w16cid:durableId="369376474">
    <w:abstractNumId w:val="15"/>
  </w:num>
  <w:num w:numId="2" w16cid:durableId="1120805843">
    <w:abstractNumId w:val="10"/>
  </w:num>
  <w:num w:numId="3" w16cid:durableId="1441797650">
    <w:abstractNumId w:val="32"/>
  </w:num>
  <w:num w:numId="4" w16cid:durableId="1745639247">
    <w:abstractNumId w:val="9"/>
  </w:num>
  <w:num w:numId="5" w16cid:durableId="772242785">
    <w:abstractNumId w:val="7"/>
  </w:num>
  <w:num w:numId="6" w16cid:durableId="1228569737">
    <w:abstractNumId w:val="6"/>
  </w:num>
  <w:num w:numId="7" w16cid:durableId="295455665">
    <w:abstractNumId w:val="5"/>
  </w:num>
  <w:num w:numId="8" w16cid:durableId="584849539">
    <w:abstractNumId w:val="4"/>
  </w:num>
  <w:num w:numId="9" w16cid:durableId="1692755536">
    <w:abstractNumId w:val="33"/>
  </w:num>
  <w:num w:numId="10" w16cid:durableId="23362722">
    <w:abstractNumId w:val="18"/>
  </w:num>
  <w:num w:numId="11" w16cid:durableId="1057243434">
    <w:abstractNumId w:val="34"/>
  </w:num>
  <w:num w:numId="12" w16cid:durableId="1564558828">
    <w:abstractNumId w:val="24"/>
  </w:num>
  <w:num w:numId="13" w16cid:durableId="239142707">
    <w:abstractNumId w:val="23"/>
  </w:num>
  <w:num w:numId="14" w16cid:durableId="1064834935">
    <w:abstractNumId w:val="12"/>
  </w:num>
  <w:num w:numId="15" w16cid:durableId="1090850285">
    <w:abstractNumId w:val="26"/>
  </w:num>
  <w:num w:numId="16" w16cid:durableId="1897549268">
    <w:abstractNumId w:val="28"/>
  </w:num>
  <w:num w:numId="17" w16cid:durableId="1053697749">
    <w:abstractNumId w:val="13"/>
  </w:num>
  <w:num w:numId="18" w16cid:durableId="1204243934">
    <w:abstractNumId w:val="23"/>
  </w:num>
  <w:num w:numId="19" w16cid:durableId="810054164">
    <w:abstractNumId w:val="23"/>
  </w:num>
  <w:num w:numId="20" w16cid:durableId="177231943">
    <w:abstractNumId w:val="32"/>
  </w:num>
  <w:num w:numId="21" w16cid:durableId="518589951">
    <w:abstractNumId w:val="8"/>
  </w:num>
  <w:num w:numId="22" w16cid:durableId="1861579147">
    <w:abstractNumId w:val="3"/>
  </w:num>
  <w:num w:numId="23" w16cid:durableId="2014262004">
    <w:abstractNumId w:val="2"/>
  </w:num>
  <w:num w:numId="24" w16cid:durableId="1298797892">
    <w:abstractNumId w:val="1"/>
  </w:num>
  <w:num w:numId="25" w16cid:durableId="1051879921">
    <w:abstractNumId w:val="0"/>
  </w:num>
  <w:num w:numId="26" w16cid:durableId="1357073220">
    <w:abstractNumId w:val="20"/>
  </w:num>
  <w:num w:numId="27" w16cid:durableId="1916352501">
    <w:abstractNumId w:val="29"/>
  </w:num>
  <w:num w:numId="28" w16cid:durableId="416025904">
    <w:abstractNumId w:val="19"/>
  </w:num>
  <w:num w:numId="29" w16cid:durableId="1225874146">
    <w:abstractNumId w:val="30"/>
  </w:num>
  <w:num w:numId="30" w16cid:durableId="994410349">
    <w:abstractNumId w:val="17"/>
  </w:num>
  <w:num w:numId="31" w16cid:durableId="306934162">
    <w:abstractNumId w:val="35"/>
  </w:num>
  <w:num w:numId="32" w16cid:durableId="1702198844">
    <w:abstractNumId w:val="33"/>
    <w:lvlOverride w:ilvl="0">
      <w:lvl w:ilvl="0" w:tplc="06C4D8C0">
        <w:start w:val="1"/>
        <w:numFmt w:val="decimal"/>
        <w:lvlText w:val="%1."/>
        <w:lvlJc w:val="left"/>
        <w:pPr>
          <w:ind w:left="360" w:hanging="360"/>
        </w:pPr>
        <w:rPr>
          <w:rFonts w:hint="default"/>
          <w:color w:val="BA0C2F" w:themeColor="accent1"/>
        </w:rPr>
      </w:lvl>
    </w:lvlOverride>
    <w:lvlOverride w:ilvl="1">
      <w:lvl w:ilvl="1" w:tplc="F2B2252A">
        <w:start w:val="1"/>
        <w:numFmt w:val="lowerLetter"/>
        <w:lvlText w:val="%2."/>
        <w:lvlJc w:val="left"/>
        <w:pPr>
          <w:ind w:left="720" w:hanging="360"/>
        </w:pPr>
        <w:rPr>
          <w:rFonts w:hint="default"/>
          <w:color w:val="BA0C2F" w:themeColor="accent1"/>
        </w:rPr>
      </w:lvl>
    </w:lvlOverride>
    <w:lvlOverride w:ilvl="2">
      <w:lvl w:ilvl="2" w:tplc="04B86824">
        <w:start w:val="1"/>
        <w:numFmt w:val="lowerRoman"/>
        <w:lvlText w:val="%3."/>
        <w:lvlJc w:val="left"/>
        <w:pPr>
          <w:ind w:left="1080" w:hanging="360"/>
        </w:pPr>
        <w:rPr>
          <w:rFonts w:hint="default"/>
          <w:color w:val="BA0C2F" w:themeColor="accent1"/>
        </w:rPr>
      </w:lvl>
    </w:lvlOverride>
    <w:lvlOverride w:ilvl="3">
      <w:lvl w:ilvl="3" w:tplc="B3E4AC84">
        <w:start w:val="1"/>
        <w:numFmt w:val="decimal"/>
        <w:lvlText w:val="(%4)"/>
        <w:lvlJc w:val="left"/>
        <w:pPr>
          <w:ind w:left="1440" w:hanging="360"/>
        </w:pPr>
        <w:rPr>
          <w:rFonts w:hint="default"/>
        </w:rPr>
      </w:lvl>
    </w:lvlOverride>
    <w:lvlOverride w:ilvl="4">
      <w:lvl w:ilvl="4" w:tplc="D270C46E">
        <w:start w:val="1"/>
        <w:numFmt w:val="lowerLetter"/>
        <w:lvlText w:val="(%5)"/>
        <w:lvlJc w:val="left"/>
        <w:pPr>
          <w:ind w:left="1800" w:hanging="360"/>
        </w:pPr>
        <w:rPr>
          <w:rFonts w:hint="default"/>
        </w:rPr>
      </w:lvl>
    </w:lvlOverride>
    <w:lvlOverride w:ilvl="5">
      <w:lvl w:ilvl="5" w:tplc="213EC4F0">
        <w:start w:val="1"/>
        <w:numFmt w:val="lowerRoman"/>
        <w:lvlText w:val="(%6)"/>
        <w:lvlJc w:val="left"/>
        <w:pPr>
          <w:ind w:left="2160" w:hanging="360"/>
        </w:pPr>
        <w:rPr>
          <w:rFonts w:hint="default"/>
        </w:rPr>
      </w:lvl>
    </w:lvlOverride>
    <w:lvlOverride w:ilvl="6">
      <w:lvl w:ilvl="6" w:tplc="D1FC4220">
        <w:start w:val="1"/>
        <w:numFmt w:val="decimal"/>
        <w:lvlText w:val="%7."/>
        <w:lvlJc w:val="left"/>
        <w:pPr>
          <w:ind w:left="2520" w:hanging="360"/>
        </w:pPr>
        <w:rPr>
          <w:rFonts w:hint="default"/>
        </w:rPr>
      </w:lvl>
    </w:lvlOverride>
    <w:lvlOverride w:ilvl="7">
      <w:lvl w:ilvl="7" w:tplc="313E726E">
        <w:start w:val="1"/>
        <w:numFmt w:val="lowerLetter"/>
        <w:lvlText w:val="%8."/>
        <w:lvlJc w:val="left"/>
        <w:pPr>
          <w:ind w:left="2880" w:hanging="360"/>
        </w:pPr>
        <w:rPr>
          <w:rFonts w:hint="default"/>
        </w:rPr>
      </w:lvl>
    </w:lvlOverride>
    <w:lvlOverride w:ilvl="8">
      <w:lvl w:ilvl="8" w:tplc="6FD49FC8">
        <w:start w:val="1"/>
        <w:numFmt w:val="lowerRoman"/>
        <w:lvlText w:val="%9."/>
        <w:lvlJc w:val="left"/>
        <w:pPr>
          <w:ind w:left="3240" w:hanging="360"/>
        </w:pPr>
        <w:rPr>
          <w:rFonts w:hint="default"/>
        </w:rPr>
      </w:lvl>
    </w:lvlOverride>
  </w:num>
  <w:num w:numId="33" w16cid:durableId="848132556">
    <w:abstractNumId w:val="33"/>
    <w:lvlOverride w:ilvl="0">
      <w:lvl w:ilvl="0" w:tplc="06C4D8C0">
        <w:start w:val="1"/>
        <w:numFmt w:val="decimal"/>
        <w:lvlText w:val="%1."/>
        <w:lvlJc w:val="left"/>
        <w:pPr>
          <w:ind w:left="360" w:hanging="360"/>
        </w:pPr>
        <w:rPr>
          <w:rFonts w:hint="default"/>
          <w:color w:val="BA0C2F" w:themeColor="accent1"/>
        </w:rPr>
      </w:lvl>
    </w:lvlOverride>
    <w:lvlOverride w:ilvl="1">
      <w:lvl w:ilvl="1" w:tplc="F2B2252A">
        <w:start w:val="1"/>
        <w:numFmt w:val="lowerLetter"/>
        <w:lvlText w:val="%2."/>
        <w:lvlJc w:val="left"/>
        <w:pPr>
          <w:ind w:left="720" w:hanging="360"/>
        </w:pPr>
        <w:rPr>
          <w:rFonts w:hint="default"/>
          <w:color w:val="BA0C2F" w:themeColor="accent1"/>
        </w:rPr>
      </w:lvl>
    </w:lvlOverride>
    <w:lvlOverride w:ilvl="2">
      <w:lvl w:ilvl="2" w:tplc="04B86824">
        <w:start w:val="1"/>
        <w:numFmt w:val="lowerRoman"/>
        <w:lvlText w:val="%3."/>
        <w:lvlJc w:val="left"/>
        <w:pPr>
          <w:ind w:left="1080" w:hanging="360"/>
        </w:pPr>
        <w:rPr>
          <w:rFonts w:hint="default"/>
          <w:color w:val="BA0C2F" w:themeColor="accent1"/>
        </w:rPr>
      </w:lvl>
    </w:lvlOverride>
    <w:lvlOverride w:ilvl="3">
      <w:lvl w:ilvl="3" w:tplc="B3E4AC84">
        <w:start w:val="1"/>
        <w:numFmt w:val="decimal"/>
        <w:lvlText w:val="(%4)"/>
        <w:lvlJc w:val="left"/>
        <w:pPr>
          <w:ind w:left="1440" w:hanging="360"/>
        </w:pPr>
        <w:rPr>
          <w:rFonts w:hint="default"/>
        </w:rPr>
      </w:lvl>
    </w:lvlOverride>
    <w:lvlOverride w:ilvl="4">
      <w:lvl w:ilvl="4" w:tplc="D270C46E">
        <w:start w:val="1"/>
        <w:numFmt w:val="lowerLetter"/>
        <w:lvlText w:val="(%5)"/>
        <w:lvlJc w:val="left"/>
        <w:pPr>
          <w:ind w:left="1800" w:hanging="360"/>
        </w:pPr>
        <w:rPr>
          <w:rFonts w:hint="default"/>
        </w:rPr>
      </w:lvl>
    </w:lvlOverride>
    <w:lvlOverride w:ilvl="5">
      <w:lvl w:ilvl="5" w:tplc="213EC4F0">
        <w:start w:val="1"/>
        <w:numFmt w:val="lowerRoman"/>
        <w:lvlText w:val="(%6)"/>
        <w:lvlJc w:val="left"/>
        <w:pPr>
          <w:ind w:left="2160" w:hanging="360"/>
        </w:pPr>
        <w:rPr>
          <w:rFonts w:hint="default"/>
        </w:rPr>
      </w:lvl>
    </w:lvlOverride>
    <w:lvlOverride w:ilvl="6">
      <w:lvl w:ilvl="6" w:tplc="D1FC4220">
        <w:start w:val="1"/>
        <w:numFmt w:val="decimal"/>
        <w:lvlText w:val="%7."/>
        <w:lvlJc w:val="left"/>
        <w:pPr>
          <w:ind w:left="2520" w:hanging="360"/>
        </w:pPr>
        <w:rPr>
          <w:rFonts w:hint="default"/>
        </w:rPr>
      </w:lvl>
    </w:lvlOverride>
    <w:lvlOverride w:ilvl="7">
      <w:lvl w:ilvl="7" w:tplc="313E726E">
        <w:start w:val="1"/>
        <w:numFmt w:val="lowerLetter"/>
        <w:lvlText w:val="%8."/>
        <w:lvlJc w:val="left"/>
        <w:pPr>
          <w:ind w:left="2880" w:hanging="360"/>
        </w:pPr>
        <w:rPr>
          <w:rFonts w:hint="default"/>
        </w:rPr>
      </w:lvl>
    </w:lvlOverride>
    <w:lvlOverride w:ilvl="8">
      <w:lvl w:ilvl="8" w:tplc="6FD49FC8">
        <w:start w:val="1"/>
        <w:numFmt w:val="lowerRoman"/>
        <w:lvlText w:val="%9."/>
        <w:lvlJc w:val="left"/>
        <w:pPr>
          <w:ind w:left="3240" w:hanging="360"/>
        </w:pPr>
        <w:rPr>
          <w:rFonts w:hint="default"/>
        </w:rPr>
      </w:lvl>
    </w:lvlOverride>
  </w:num>
  <w:num w:numId="34" w16cid:durableId="1260985247">
    <w:abstractNumId w:val="33"/>
    <w:lvlOverride w:ilvl="0">
      <w:lvl w:ilvl="0" w:tplc="06C4D8C0">
        <w:start w:val="1"/>
        <w:numFmt w:val="decimal"/>
        <w:lvlText w:val="%1."/>
        <w:lvlJc w:val="left"/>
        <w:pPr>
          <w:ind w:left="360" w:hanging="360"/>
        </w:pPr>
        <w:rPr>
          <w:rFonts w:hint="default"/>
          <w:color w:val="BA0C2F" w:themeColor="accent1"/>
        </w:rPr>
      </w:lvl>
    </w:lvlOverride>
    <w:lvlOverride w:ilvl="1">
      <w:lvl w:ilvl="1" w:tplc="F2B2252A">
        <w:start w:val="1"/>
        <w:numFmt w:val="lowerLetter"/>
        <w:lvlText w:val="%2."/>
        <w:lvlJc w:val="left"/>
        <w:pPr>
          <w:ind w:left="720" w:hanging="360"/>
        </w:pPr>
        <w:rPr>
          <w:rFonts w:hint="default"/>
          <w:color w:val="BA0C2F" w:themeColor="accent1"/>
        </w:rPr>
      </w:lvl>
    </w:lvlOverride>
    <w:lvlOverride w:ilvl="2">
      <w:lvl w:ilvl="2" w:tplc="04B86824">
        <w:start w:val="1"/>
        <w:numFmt w:val="lowerRoman"/>
        <w:lvlText w:val="%3."/>
        <w:lvlJc w:val="left"/>
        <w:pPr>
          <w:ind w:left="1080" w:hanging="360"/>
        </w:pPr>
        <w:rPr>
          <w:rFonts w:hint="default"/>
          <w:color w:val="BA0C2F" w:themeColor="accent1"/>
        </w:rPr>
      </w:lvl>
    </w:lvlOverride>
    <w:lvlOverride w:ilvl="3">
      <w:lvl w:ilvl="3" w:tplc="B3E4AC84">
        <w:start w:val="1"/>
        <w:numFmt w:val="decimal"/>
        <w:lvlText w:val="(%4)"/>
        <w:lvlJc w:val="left"/>
        <w:pPr>
          <w:ind w:left="1440" w:hanging="360"/>
        </w:pPr>
        <w:rPr>
          <w:rFonts w:hint="default"/>
        </w:rPr>
      </w:lvl>
    </w:lvlOverride>
    <w:lvlOverride w:ilvl="4">
      <w:lvl w:ilvl="4" w:tplc="D270C46E">
        <w:start w:val="1"/>
        <w:numFmt w:val="lowerLetter"/>
        <w:lvlText w:val="(%5)"/>
        <w:lvlJc w:val="left"/>
        <w:pPr>
          <w:ind w:left="1800" w:hanging="360"/>
        </w:pPr>
        <w:rPr>
          <w:rFonts w:hint="default"/>
        </w:rPr>
      </w:lvl>
    </w:lvlOverride>
    <w:lvlOverride w:ilvl="5">
      <w:lvl w:ilvl="5" w:tplc="213EC4F0">
        <w:start w:val="1"/>
        <w:numFmt w:val="lowerRoman"/>
        <w:lvlText w:val="(%6)"/>
        <w:lvlJc w:val="left"/>
        <w:pPr>
          <w:ind w:left="2160" w:hanging="360"/>
        </w:pPr>
        <w:rPr>
          <w:rFonts w:hint="default"/>
        </w:rPr>
      </w:lvl>
    </w:lvlOverride>
    <w:lvlOverride w:ilvl="6">
      <w:lvl w:ilvl="6" w:tplc="D1FC4220">
        <w:start w:val="1"/>
        <w:numFmt w:val="decimal"/>
        <w:lvlText w:val="%7."/>
        <w:lvlJc w:val="left"/>
        <w:pPr>
          <w:ind w:left="2520" w:hanging="360"/>
        </w:pPr>
        <w:rPr>
          <w:rFonts w:hint="default"/>
        </w:rPr>
      </w:lvl>
    </w:lvlOverride>
    <w:lvlOverride w:ilvl="7">
      <w:lvl w:ilvl="7" w:tplc="313E726E">
        <w:start w:val="1"/>
        <w:numFmt w:val="lowerLetter"/>
        <w:lvlText w:val="%8."/>
        <w:lvlJc w:val="left"/>
        <w:pPr>
          <w:ind w:left="2880" w:hanging="360"/>
        </w:pPr>
        <w:rPr>
          <w:rFonts w:hint="default"/>
        </w:rPr>
      </w:lvl>
    </w:lvlOverride>
    <w:lvlOverride w:ilvl="8">
      <w:lvl w:ilvl="8" w:tplc="6FD49FC8">
        <w:start w:val="1"/>
        <w:numFmt w:val="lowerRoman"/>
        <w:lvlText w:val="%9."/>
        <w:lvlJc w:val="left"/>
        <w:pPr>
          <w:ind w:left="3240" w:hanging="360"/>
        </w:pPr>
        <w:rPr>
          <w:rFonts w:hint="default"/>
        </w:rPr>
      </w:lvl>
    </w:lvlOverride>
  </w:num>
  <w:num w:numId="35" w16cid:durableId="1311204937">
    <w:abstractNumId w:val="11"/>
  </w:num>
  <w:num w:numId="36" w16cid:durableId="17715097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2977972">
    <w:abstractNumId w:val="16"/>
  </w:num>
  <w:num w:numId="38" w16cid:durableId="884832461">
    <w:abstractNumId w:val="38"/>
  </w:num>
  <w:num w:numId="39" w16cid:durableId="1864400450">
    <w:abstractNumId w:val="14"/>
  </w:num>
  <w:num w:numId="40" w16cid:durableId="1072704875">
    <w:abstractNumId w:val="21"/>
  </w:num>
  <w:num w:numId="41" w16cid:durableId="257252744">
    <w:abstractNumId w:val="22"/>
  </w:num>
  <w:num w:numId="42" w16cid:durableId="1788962264">
    <w:abstractNumId w:val="31"/>
  </w:num>
  <w:num w:numId="43" w16cid:durableId="2000110175">
    <w:abstractNumId w:val="37"/>
  </w:num>
  <w:num w:numId="44" w16cid:durableId="1184444587">
    <w:abstractNumId w:val="36"/>
  </w:num>
  <w:num w:numId="45" w16cid:durableId="1883859829">
    <w:abstractNumId w:val="25"/>
  </w:num>
  <w:num w:numId="46" w16cid:durableId="911504582">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jdnAreaCaption" w:val="Area"/>
    <w:docVar w:name="jdnAuthorCaption" w:val="Author"/>
    <w:docVar w:name="jdnClientNameCaption" w:val="Client name"/>
    <w:docVar w:name="jdnCorporateDocumentNumberCaption" w:val="JDN corporatedocument number and revision number"/>
    <w:docVar w:name="jdnDocumentDateCaption" w:val="Document date"/>
    <w:docVar w:name="jdnDocumentNumberClientCaption" w:val="Client document number"/>
    <w:docVar w:name="jdnKnowledgeAreaCaption" w:val="Knowledge area"/>
    <w:docVar w:name="jdnProjectCodeCaption" w:val="Project code"/>
    <w:docVar w:name="jdnProjectNameCaption" w:val="Project name"/>
    <w:docVar w:name="jdnRetainedDocumentNumberCaption" w:val="Retained document number"/>
    <w:docVar w:name="jdnVarCompany" w:val="0"/>
    <w:docVar w:name="jdnVarDocumentLevel" w:val="0"/>
    <w:docVar w:name="jdnVarDocumentRevisioning" w:val="0"/>
    <w:docVar w:name="jdnVarDocumentType" w:val="4"/>
    <w:docVar w:name="jdnVarFileNameFormat" w:val="[ccJdnCompanyCode]-[ccJdnDocumentType]-[ccJdnDocumentNumber]-[ccJdnDocumentLanguage]-[ccJdnDocumentRevision] [ccJdnDocumentTitle]"/>
    <w:docVar w:name="jdnVarLanguage" w:val="0"/>
    <w:docVar w:name="jdnVesselCaption" w:val="Vessel name"/>
  </w:docVars>
  <w:rsids>
    <w:rsidRoot w:val="008148E2"/>
    <w:rsid w:val="00003654"/>
    <w:rsid w:val="00010207"/>
    <w:rsid w:val="0001323C"/>
    <w:rsid w:val="00020B41"/>
    <w:rsid w:val="000231CE"/>
    <w:rsid w:val="00025370"/>
    <w:rsid w:val="00030D28"/>
    <w:rsid w:val="0003144F"/>
    <w:rsid w:val="000323FE"/>
    <w:rsid w:val="000343E3"/>
    <w:rsid w:val="0003797D"/>
    <w:rsid w:val="000456E3"/>
    <w:rsid w:val="00051377"/>
    <w:rsid w:val="000519B7"/>
    <w:rsid w:val="0005224A"/>
    <w:rsid w:val="00052D69"/>
    <w:rsid w:val="00053BA6"/>
    <w:rsid w:val="00056E6D"/>
    <w:rsid w:val="00063627"/>
    <w:rsid w:val="0006643C"/>
    <w:rsid w:val="00066B38"/>
    <w:rsid w:val="00066B80"/>
    <w:rsid w:val="00075BA1"/>
    <w:rsid w:val="000767D6"/>
    <w:rsid w:val="00082E0F"/>
    <w:rsid w:val="0008638F"/>
    <w:rsid w:val="00087E21"/>
    <w:rsid w:val="00090C13"/>
    <w:rsid w:val="000925C4"/>
    <w:rsid w:val="00095D6D"/>
    <w:rsid w:val="000979F8"/>
    <w:rsid w:val="000A2D93"/>
    <w:rsid w:val="000A33DB"/>
    <w:rsid w:val="000A6A0B"/>
    <w:rsid w:val="000B2D81"/>
    <w:rsid w:val="000B47FE"/>
    <w:rsid w:val="000C5776"/>
    <w:rsid w:val="000D7153"/>
    <w:rsid w:val="000D740F"/>
    <w:rsid w:val="000E055C"/>
    <w:rsid w:val="000E1474"/>
    <w:rsid w:val="000E6E54"/>
    <w:rsid w:val="000E7DD3"/>
    <w:rsid w:val="000F393A"/>
    <w:rsid w:val="000F4361"/>
    <w:rsid w:val="001026D5"/>
    <w:rsid w:val="00106D82"/>
    <w:rsid w:val="00107D38"/>
    <w:rsid w:val="001118C3"/>
    <w:rsid w:val="00112907"/>
    <w:rsid w:val="0011355B"/>
    <w:rsid w:val="00114512"/>
    <w:rsid w:val="0011469E"/>
    <w:rsid w:val="00120E60"/>
    <w:rsid w:val="001219F2"/>
    <w:rsid w:val="00121FC0"/>
    <w:rsid w:val="00124D2D"/>
    <w:rsid w:val="00125E6D"/>
    <w:rsid w:val="001373E7"/>
    <w:rsid w:val="00137959"/>
    <w:rsid w:val="00137B7D"/>
    <w:rsid w:val="00140B90"/>
    <w:rsid w:val="001534A9"/>
    <w:rsid w:val="0016001A"/>
    <w:rsid w:val="00171CCD"/>
    <w:rsid w:val="001735F7"/>
    <w:rsid w:val="001766E3"/>
    <w:rsid w:val="00182E1C"/>
    <w:rsid w:val="00197ED1"/>
    <w:rsid w:val="001A2BD6"/>
    <w:rsid w:val="001A571A"/>
    <w:rsid w:val="001A6FDD"/>
    <w:rsid w:val="001A766A"/>
    <w:rsid w:val="001B5059"/>
    <w:rsid w:val="001B5EA8"/>
    <w:rsid w:val="001C05F0"/>
    <w:rsid w:val="001C1F12"/>
    <w:rsid w:val="001C27AE"/>
    <w:rsid w:val="001D27F1"/>
    <w:rsid w:val="001D28F8"/>
    <w:rsid w:val="001D2BEA"/>
    <w:rsid w:val="001D4863"/>
    <w:rsid w:val="001D560E"/>
    <w:rsid w:val="001D5B20"/>
    <w:rsid w:val="001D5CA9"/>
    <w:rsid w:val="001E0F97"/>
    <w:rsid w:val="001E3508"/>
    <w:rsid w:val="001F1F7D"/>
    <w:rsid w:val="001F2A01"/>
    <w:rsid w:val="001F5C86"/>
    <w:rsid w:val="001F6DC5"/>
    <w:rsid w:val="001F7073"/>
    <w:rsid w:val="001F7F9D"/>
    <w:rsid w:val="00200BC0"/>
    <w:rsid w:val="00203962"/>
    <w:rsid w:val="00204BC6"/>
    <w:rsid w:val="002063B3"/>
    <w:rsid w:val="002110CD"/>
    <w:rsid w:val="002151E3"/>
    <w:rsid w:val="0021628A"/>
    <w:rsid w:val="00220F36"/>
    <w:rsid w:val="00222158"/>
    <w:rsid w:val="00222233"/>
    <w:rsid w:val="00227124"/>
    <w:rsid w:val="002276FE"/>
    <w:rsid w:val="002308A0"/>
    <w:rsid w:val="002352AE"/>
    <w:rsid w:val="002367C2"/>
    <w:rsid w:val="00244009"/>
    <w:rsid w:val="00244AE9"/>
    <w:rsid w:val="00244DB3"/>
    <w:rsid w:val="002628C9"/>
    <w:rsid w:val="002634FD"/>
    <w:rsid w:val="00263A0B"/>
    <w:rsid w:val="002663EB"/>
    <w:rsid w:val="00272356"/>
    <w:rsid w:val="002729F1"/>
    <w:rsid w:val="0027408E"/>
    <w:rsid w:val="00285767"/>
    <w:rsid w:val="00286B90"/>
    <w:rsid w:val="00286B93"/>
    <w:rsid w:val="00287B81"/>
    <w:rsid w:val="002909C4"/>
    <w:rsid w:val="00292574"/>
    <w:rsid w:val="00293DB1"/>
    <w:rsid w:val="0029748B"/>
    <w:rsid w:val="002A157C"/>
    <w:rsid w:val="002A582D"/>
    <w:rsid w:val="002B1C6B"/>
    <w:rsid w:val="002B3585"/>
    <w:rsid w:val="002B4B7D"/>
    <w:rsid w:val="002C01DC"/>
    <w:rsid w:val="002C0283"/>
    <w:rsid w:val="002C36E8"/>
    <w:rsid w:val="002C425E"/>
    <w:rsid w:val="002C443F"/>
    <w:rsid w:val="002D1838"/>
    <w:rsid w:val="002E172C"/>
    <w:rsid w:val="002E38BE"/>
    <w:rsid w:val="002E59F8"/>
    <w:rsid w:val="002F4417"/>
    <w:rsid w:val="002F78B8"/>
    <w:rsid w:val="003056AA"/>
    <w:rsid w:val="0030671F"/>
    <w:rsid w:val="003100B3"/>
    <w:rsid w:val="0031376C"/>
    <w:rsid w:val="00315667"/>
    <w:rsid w:val="00320CD1"/>
    <w:rsid w:val="00320E61"/>
    <w:rsid w:val="00326EBC"/>
    <w:rsid w:val="00327BE6"/>
    <w:rsid w:val="00331FED"/>
    <w:rsid w:val="003345A1"/>
    <w:rsid w:val="00337E76"/>
    <w:rsid w:val="003405A4"/>
    <w:rsid w:val="00342292"/>
    <w:rsid w:val="00342EE9"/>
    <w:rsid w:val="0034444C"/>
    <w:rsid w:val="00344DCF"/>
    <w:rsid w:val="003479AD"/>
    <w:rsid w:val="00353A6C"/>
    <w:rsid w:val="0035641C"/>
    <w:rsid w:val="00357939"/>
    <w:rsid w:val="00357AD5"/>
    <w:rsid w:val="00363103"/>
    <w:rsid w:val="00367A7D"/>
    <w:rsid w:val="00370100"/>
    <w:rsid w:val="0037033D"/>
    <w:rsid w:val="00370D33"/>
    <w:rsid w:val="003727CE"/>
    <w:rsid w:val="00374995"/>
    <w:rsid w:val="00382285"/>
    <w:rsid w:val="00386FD4"/>
    <w:rsid w:val="00387DC0"/>
    <w:rsid w:val="00391184"/>
    <w:rsid w:val="00392C62"/>
    <w:rsid w:val="003939C9"/>
    <w:rsid w:val="00396AEC"/>
    <w:rsid w:val="00397B48"/>
    <w:rsid w:val="00397CBD"/>
    <w:rsid w:val="003A162F"/>
    <w:rsid w:val="003A1DD2"/>
    <w:rsid w:val="003A3DF8"/>
    <w:rsid w:val="003A5B62"/>
    <w:rsid w:val="003B73BA"/>
    <w:rsid w:val="003C06A0"/>
    <w:rsid w:val="003C0D0E"/>
    <w:rsid w:val="003C2045"/>
    <w:rsid w:val="003D5FCF"/>
    <w:rsid w:val="003D6176"/>
    <w:rsid w:val="003E6311"/>
    <w:rsid w:val="003E63B5"/>
    <w:rsid w:val="003F2D76"/>
    <w:rsid w:val="003F758D"/>
    <w:rsid w:val="0040174C"/>
    <w:rsid w:val="00406F4E"/>
    <w:rsid w:val="004109D3"/>
    <w:rsid w:val="00414F05"/>
    <w:rsid w:val="00415D44"/>
    <w:rsid w:val="00420EF7"/>
    <w:rsid w:val="0042230D"/>
    <w:rsid w:val="00423775"/>
    <w:rsid w:val="00423AEC"/>
    <w:rsid w:val="00423B72"/>
    <w:rsid w:val="00423DF7"/>
    <w:rsid w:val="00426034"/>
    <w:rsid w:val="00436B6D"/>
    <w:rsid w:val="00437973"/>
    <w:rsid w:val="00440077"/>
    <w:rsid w:val="00440D61"/>
    <w:rsid w:val="00441EFA"/>
    <w:rsid w:val="00444DB8"/>
    <w:rsid w:val="00446F41"/>
    <w:rsid w:val="00447B97"/>
    <w:rsid w:val="00447FB2"/>
    <w:rsid w:val="0045012D"/>
    <w:rsid w:val="0045145F"/>
    <w:rsid w:val="0045193B"/>
    <w:rsid w:val="00452F7F"/>
    <w:rsid w:val="00453B64"/>
    <w:rsid w:val="00456FB8"/>
    <w:rsid w:val="00461A03"/>
    <w:rsid w:val="004662A1"/>
    <w:rsid w:val="00466DFB"/>
    <w:rsid w:val="0047159E"/>
    <w:rsid w:val="004719BE"/>
    <w:rsid w:val="00473021"/>
    <w:rsid w:val="00473FF3"/>
    <w:rsid w:val="00477FA4"/>
    <w:rsid w:val="004865E6"/>
    <w:rsid w:val="00486CFD"/>
    <w:rsid w:val="004911B0"/>
    <w:rsid w:val="00492D9A"/>
    <w:rsid w:val="00495454"/>
    <w:rsid w:val="004955B8"/>
    <w:rsid w:val="0049733C"/>
    <w:rsid w:val="004A5838"/>
    <w:rsid w:val="004B11B1"/>
    <w:rsid w:val="004B27AF"/>
    <w:rsid w:val="004B5757"/>
    <w:rsid w:val="004B7064"/>
    <w:rsid w:val="004B71AC"/>
    <w:rsid w:val="004B762B"/>
    <w:rsid w:val="004C0974"/>
    <w:rsid w:val="004C162B"/>
    <w:rsid w:val="004C2445"/>
    <w:rsid w:val="004C24BA"/>
    <w:rsid w:val="004C2E64"/>
    <w:rsid w:val="004C4385"/>
    <w:rsid w:val="004C5DCD"/>
    <w:rsid w:val="004D0A59"/>
    <w:rsid w:val="004D1414"/>
    <w:rsid w:val="004D2851"/>
    <w:rsid w:val="004D2F0E"/>
    <w:rsid w:val="004D4EBD"/>
    <w:rsid w:val="004D5EEC"/>
    <w:rsid w:val="004D65D6"/>
    <w:rsid w:val="004D6E68"/>
    <w:rsid w:val="004D7DE3"/>
    <w:rsid w:val="004E0A62"/>
    <w:rsid w:val="004E3F83"/>
    <w:rsid w:val="004F4EC6"/>
    <w:rsid w:val="004F59B4"/>
    <w:rsid w:val="004F66F3"/>
    <w:rsid w:val="00500D48"/>
    <w:rsid w:val="00502091"/>
    <w:rsid w:val="00511525"/>
    <w:rsid w:val="00511BAE"/>
    <w:rsid w:val="00520C7F"/>
    <w:rsid w:val="005248E3"/>
    <w:rsid w:val="005274BD"/>
    <w:rsid w:val="00530F65"/>
    <w:rsid w:val="00536AF6"/>
    <w:rsid w:val="0054144C"/>
    <w:rsid w:val="00542E79"/>
    <w:rsid w:val="00543DB8"/>
    <w:rsid w:val="00546DFD"/>
    <w:rsid w:val="00550FD1"/>
    <w:rsid w:val="00551196"/>
    <w:rsid w:val="00551942"/>
    <w:rsid w:val="005558D3"/>
    <w:rsid w:val="00561BD1"/>
    <w:rsid w:val="00570211"/>
    <w:rsid w:val="00571D4B"/>
    <w:rsid w:val="00571D69"/>
    <w:rsid w:val="005727B7"/>
    <w:rsid w:val="0057402F"/>
    <w:rsid w:val="005845FC"/>
    <w:rsid w:val="0059228A"/>
    <w:rsid w:val="005A0A4B"/>
    <w:rsid w:val="005A3253"/>
    <w:rsid w:val="005A5918"/>
    <w:rsid w:val="005A7AA7"/>
    <w:rsid w:val="005B015A"/>
    <w:rsid w:val="005B0B84"/>
    <w:rsid w:val="005B30DF"/>
    <w:rsid w:val="005B39F3"/>
    <w:rsid w:val="005C2735"/>
    <w:rsid w:val="005D0F0D"/>
    <w:rsid w:val="005D11FB"/>
    <w:rsid w:val="005D4FCD"/>
    <w:rsid w:val="005E0CC4"/>
    <w:rsid w:val="005E6B01"/>
    <w:rsid w:val="005F3123"/>
    <w:rsid w:val="005F4484"/>
    <w:rsid w:val="005F536C"/>
    <w:rsid w:val="006025C5"/>
    <w:rsid w:val="0060280F"/>
    <w:rsid w:val="00604721"/>
    <w:rsid w:val="0061014A"/>
    <w:rsid w:val="00610B57"/>
    <w:rsid w:val="00616FF2"/>
    <w:rsid w:val="006313BC"/>
    <w:rsid w:val="00631BB5"/>
    <w:rsid w:val="006363F3"/>
    <w:rsid w:val="006404E7"/>
    <w:rsid w:val="00646B28"/>
    <w:rsid w:val="006509F7"/>
    <w:rsid w:val="006559AB"/>
    <w:rsid w:val="006576AF"/>
    <w:rsid w:val="006618F3"/>
    <w:rsid w:val="0066424F"/>
    <w:rsid w:val="00665E36"/>
    <w:rsid w:val="00670A64"/>
    <w:rsid w:val="00671C92"/>
    <w:rsid w:val="00672821"/>
    <w:rsid w:val="0067755A"/>
    <w:rsid w:val="00681A35"/>
    <w:rsid w:val="00683C11"/>
    <w:rsid w:val="00684545"/>
    <w:rsid w:val="006853A5"/>
    <w:rsid w:val="00687BCD"/>
    <w:rsid w:val="00692D51"/>
    <w:rsid w:val="00693D84"/>
    <w:rsid w:val="00694B3D"/>
    <w:rsid w:val="006A02BC"/>
    <w:rsid w:val="006A0B82"/>
    <w:rsid w:val="006A168B"/>
    <w:rsid w:val="006A21B9"/>
    <w:rsid w:val="006B0BA0"/>
    <w:rsid w:val="006B7C0A"/>
    <w:rsid w:val="006C31C7"/>
    <w:rsid w:val="006C4CF8"/>
    <w:rsid w:val="006D07E5"/>
    <w:rsid w:val="006D17D1"/>
    <w:rsid w:val="006E4486"/>
    <w:rsid w:val="006E44DD"/>
    <w:rsid w:val="006E7521"/>
    <w:rsid w:val="006E7BC8"/>
    <w:rsid w:val="006F2FBF"/>
    <w:rsid w:val="006F3847"/>
    <w:rsid w:val="006F52CD"/>
    <w:rsid w:val="006F6BB9"/>
    <w:rsid w:val="00701625"/>
    <w:rsid w:val="00702A4C"/>
    <w:rsid w:val="007123C3"/>
    <w:rsid w:val="007126A7"/>
    <w:rsid w:val="00715FCD"/>
    <w:rsid w:val="007212CF"/>
    <w:rsid w:val="00724E7B"/>
    <w:rsid w:val="0072767B"/>
    <w:rsid w:val="00731D53"/>
    <w:rsid w:val="0073204F"/>
    <w:rsid w:val="00736436"/>
    <w:rsid w:val="00747B95"/>
    <w:rsid w:val="007503B6"/>
    <w:rsid w:val="00751ADD"/>
    <w:rsid w:val="00757200"/>
    <w:rsid w:val="00760487"/>
    <w:rsid w:val="007657B0"/>
    <w:rsid w:val="00765FED"/>
    <w:rsid w:val="00766DED"/>
    <w:rsid w:val="007675EC"/>
    <w:rsid w:val="00767625"/>
    <w:rsid w:val="00771538"/>
    <w:rsid w:val="007740CD"/>
    <w:rsid w:val="00775CBA"/>
    <w:rsid w:val="00776DF7"/>
    <w:rsid w:val="00781D27"/>
    <w:rsid w:val="00783E9A"/>
    <w:rsid w:val="00784085"/>
    <w:rsid w:val="0078522C"/>
    <w:rsid w:val="007861D7"/>
    <w:rsid w:val="007909AA"/>
    <w:rsid w:val="00791070"/>
    <w:rsid w:val="007910DE"/>
    <w:rsid w:val="00791170"/>
    <w:rsid w:val="00791219"/>
    <w:rsid w:val="0079185C"/>
    <w:rsid w:val="007942BB"/>
    <w:rsid w:val="007A5C95"/>
    <w:rsid w:val="007A78B2"/>
    <w:rsid w:val="007B64AF"/>
    <w:rsid w:val="007B7CF3"/>
    <w:rsid w:val="007C7177"/>
    <w:rsid w:val="007D022C"/>
    <w:rsid w:val="007D029B"/>
    <w:rsid w:val="007D1133"/>
    <w:rsid w:val="007D1960"/>
    <w:rsid w:val="007D3AB9"/>
    <w:rsid w:val="007D3C7D"/>
    <w:rsid w:val="007D45D3"/>
    <w:rsid w:val="007E14DB"/>
    <w:rsid w:val="007E53C5"/>
    <w:rsid w:val="007E5C4F"/>
    <w:rsid w:val="007E6D81"/>
    <w:rsid w:val="007F1BA0"/>
    <w:rsid w:val="007F4FC9"/>
    <w:rsid w:val="00800C49"/>
    <w:rsid w:val="00800E83"/>
    <w:rsid w:val="00802B40"/>
    <w:rsid w:val="00805B4E"/>
    <w:rsid w:val="00810702"/>
    <w:rsid w:val="00813BDD"/>
    <w:rsid w:val="008148E2"/>
    <w:rsid w:val="00815CF5"/>
    <w:rsid w:val="008210F5"/>
    <w:rsid w:val="00822DCB"/>
    <w:rsid w:val="00826F66"/>
    <w:rsid w:val="00826F78"/>
    <w:rsid w:val="008309E0"/>
    <w:rsid w:val="008325F5"/>
    <w:rsid w:val="00836C03"/>
    <w:rsid w:val="00841F43"/>
    <w:rsid w:val="00846A84"/>
    <w:rsid w:val="00850CF0"/>
    <w:rsid w:val="0085462E"/>
    <w:rsid w:val="008550B1"/>
    <w:rsid w:val="0086129D"/>
    <w:rsid w:val="00865E49"/>
    <w:rsid w:val="0087254F"/>
    <w:rsid w:val="00876D5B"/>
    <w:rsid w:val="00881AEB"/>
    <w:rsid w:val="00883EFE"/>
    <w:rsid w:val="00884DAE"/>
    <w:rsid w:val="0088593E"/>
    <w:rsid w:val="00890502"/>
    <w:rsid w:val="00890F48"/>
    <w:rsid w:val="00891B1D"/>
    <w:rsid w:val="008930EB"/>
    <w:rsid w:val="0089321C"/>
    <w:rsid w:val="008934E7"/>
    <w:rsid w:val="008948E4"/>
    <w:rsid w:val="00896500"/>
    <w:rsid w:val="008A1C7D"/>
    <w:rsid w:val="008A2370"/>
    <w:rsid w:val="008B4884"/>
    <w:rsid w:val="008B5B39"/>
    <w:rsid w:val="008B77B5"/>
    <w:rsid w:val="008C37CF"/>
    <w:rsid w:val="008C6A71"/>
    <w:rsid w:val="008D21A2"/>
    <w:rsid w:val="008D30C1"/>
    <w:rsid w:val="008D3164"/>
    <w:rsid w:val="008D36CC"/>
    <w:rsid w:val="008E0822"/>
    <w:rsid w:val="008E5022"/>
    <w:rsid w:val="008F2378"/>
    <w:rsid w:val="008F4ED6"/>
    <w:rsid w:val="008F5833"/>
    <w:rsid w:val="008F5F1D"/>
    <w:rsid w:val="00900AC5"/>
    <w:rsid w:val="00902FFF"/>
    <w:rsid w:val="00904020"/>
    <w:rsid w:val="0090797E"/>
    <w:rsid w:val="009148D1"/>
    <w:rsid w:val="0092109D"/>
    <w:rsid w:val="009222FC"/>
    <w:rsid w:val="00930A73"/>
    <w:rsid w:val="009318AF"/>
    <w:rsid w:val="00931D7A"/>
    <w:rsid w:val="0093279E"/>
    <w:rsid w:val="0093385C"/>
    <w:rsid w:val="00941652"/>
    <w:rsid w:val="00943F79"/>
    <w:rsid w:val="00953B99"/>
    <w:rsid w:val="00954F38"/>
    <w:rsid w:val="00956186"/>
    <w:rsid w:val="00963632"/>
    <w:rsid w:val="00963B39"/>
    <w:rsid w:val="00966782"/>
    <w:rsid w:val="00975D3D"/>
    <w:rsid w:val="00984FFB"/>
    <w:rsid w:val="009879A5"/>
    <w:rsid w:val="00991B0D"/>
    <w:rsid w:val="00993B7B"/>
    <w:rsid w:val="00996507"/>
    <w:rsid w:val="00996BCE"/>
    <w:rsid w:val="009A038A"/>
    <w:rsid w:val="009A479B"/>
    <w:rsid w:val="009A7DEF"/>
    <w:rsid w:val="009B00E3"/>
    <w:rsid w:val="009C3232"/>
    <w:rsid w:val="009C4FB8"/>
    <w:rsid w:val="009C5E8F"/>
    <w:rsid w:val="009C60BD"/>
    <w:rsid w:val="009D108E"/>
    <w:rsid w:val="009D41F5"/>
    <w:rsid w:val="009E31B7"/>
    <w:rsid w:val="009E5F64"/>
    <w:rsid w:val="009E7723"/>
    <w:rsid w:val="009F1D39"/>
    <w:rsid w:val="009F2C56"/>
    <w:rsid w:val="009F4659"/>
    <w:rsid w:val="009F5D46"/>
    <w:rsid w:val="00A02300"/>
    <w:rsid w:val="00A05059"/>
    <w:rsid w:val="00A05C90"/>
    <w:rsid w:val="00A073F1"/>
    <w:rsid w:val="00A20488"/>
    <w:rsid w:val="00A204F8"/>
    <w:rsid w:val="00A21D0A"/>
    <w:rsid w:val="00A246A2"/>
    <w:rsid w:val="00A24C2B"/>
    <w:rsid w:val="00A24E3A"/>
    <w:rsid w:val="00A24E70"/>
    <w:rsid w:val="00A30DC2"/>
    <w:rsid w:val="00A361C5"/>
    <w:rsid w:val="00A361F1"/>
    <w:rsid w:val="00A3657A"/>
    <w:rsid w:val="00A37132"/>
    <w:rsid w:val="00A52D69"/>
    <w:rsid w:val="00A54A1E"/>
    <w:rsid w:val="00A60B71"/>
    <w:rsid w:val="00A61313"/>
    <w:rsid w:val="00A613B8"/>
    <w:rsid w:val="00A61AF9"/>
    <w:rsid w:val="00A624E5"/>
    <w:rsid w:val="00A6419C"/>
    <w:rsid w:val="00A663A7"/>
    <w:rsid w:val="00A6785B"/>
    <w:rsid w:val="00A736A9"/>
    <w:rsid w:val="00A768C6"/>
    <w:rsid w:val="00A81B29"/>
    <w:rsid w:val="00A8536D"/>
    <w:rsid w:val="00A85DF3"/>
    <w:rsid w:val="00A874BC"/>
    <w:rsid w:val="00A87BF5"/>
    <w:rsid w:val="00A903E8"/>
    <w:rsid w:val="00A93517"/>
    <w:rsid w:val="00A93E65"/>
    <w:rsid w:val="00A96CB9"/>
    <w:rsid w:val="00A97787"/>
    <w:rsid w:val="00AA44B7"/>
    <w:rsid w:val="00AB14A7"/>
    <w:rsid w:val="00AB60B7"/>
    <w:rsid w:val="00AC47BE"/>
    <w:rsid w:val="00AC7566"/>
    <w:rsid w:val="00AC75AB"/>
    <w:rsid w:val="00AD3980"/>
    <w:rsid w:val="00AD6DF9"/>
    <w:rsid w:val="00AD7592"/>
    <w:rsid w:val="00AE36C7"/>
    <w:rsid w:val="00AE48A1"/>
    <w:rsid w:val="00AE50D0"/>
    <w:rsid w:val="00AF0B0E"/>
    <w:rsid w:val="00AF1445"/>
    <w:rsid w:val="00AF3632"/>
    <w:rsid w:val="00B10007"/>
    <w:rsid w:val="00B148A1"/>
    <w:rsid w:val="00B16AE2"/>
    <w:rsid w:val="00B200D7"/>
    <w:rsid w:val="00B219A8"/>
    <w:rsid w:val="00B21BD7"/>
    <w:rsid w:val="00B23C47"/>
    <w:rsid w:val="00B249C1"/>
    <w:rsid w:val="00B25934"/>
    <w:rsid w:val="00B26AB5"/>
    <w:rsid w:val="00B27DEF"/>
    <w:rsid w:val="00B36439"/>
    <w:rsid w:val="00B44B75"/>
    <w:rsid w:val="00B44F42"/>
    <w:rsid w:val="00B518C3"/>
    <w:rsid w:val="00B5533B"/>
    <w:rsid w:val="00B658EF"/>
    <w:rsid w:val="00B70E06"/>
    <w:rsid w:val="00B72D7D"/>
    <w:rsid w:val="00B7735A"/>
    <w:rsid w:val="00B80BC6"/>
    <w:rsid w:val="00B80F67"/>
    <w:rsid w:val="00B81AB3"/>
    <w:rsid w:val="00B82685"/>
    <w:rsid w:val="00B93162"/>
    <w:rsid w:val="00B93478"/>
    <w:rsid w:val="00B955BE"/>
    <w:rsid w:val="00B95AA2"/>
    <w:rsid w:val="00BA125B"/>
    <w:rsid w:val="00BA31E4"/>
    <w:rsid w:val="00BB0E2D"/>
    <w:rsid w:val="00BB1FEC"/>
    <w:rsid w:val="00BB48CE"/>
    <w:rsid w:val="00BC07C2"/>
    <w:rsid w:val="00BC3865"/>
    <w:rsid w:val="00BD284D"/>
    <w:rsid w:val="00BD6B20"/>
    <w:rsid w:val="00BD7096"/>
    <w:rsid w:val="00BE5844"/>
    <w:rsid w:val="00BE5C80"/>
    <w:rsid w:val="00BF0324"/>
    <w:rsid w:val="00BF1C72"/>
    <w:rsid w:val="00BF542B"/>
    <w:rsid w:val="00BF5853"/>
    <w:rsid w:val="00C00418"/>
    <w:rsid w:val="00C01E62"/>
    <w:rsid w:val="00C14ABE"/>
    <w:rsid w:val="00C151CD"/>
    <w:rsid w:val="00C15C95"/>
    <w:rsid w:val="00C2315F"/>
    <w:rsid w:val="00C2573F"/>
    <w:rsid w:val="00C25814"/>
    <w:rsid w:val="00C2643E"/>
    <w:rsid w:val="00C26BCA"/>
    <w:rsid w:val="00C35F17"/>
    <w:rsid w:val="00C42F79"/>
    <w:rsid w:val="00C4615C"/>
    <w:rsid w:val="00C47718"/>
    <w:rsid w:val="00C52C98"/>
    <w:rsid w:val="00C535C7"/>
    <w:rsid w:val="00C53D35"/>
    <w:rsid w:val="00C57A3F"/>
    <w:rsid w:val="00C65B63"/>
    <w:rsid w:val="00C66509"/>
    <w:rsid w:val="00C665EB"/>
    <w:rsid w:val="00C66968"/>
    <w:rsid w:val="00C73706"/>
    <w:rsid w:val="00C826CA"/>
    <w:rsid w:val="00C83142"/>
    <w:rsid w:val="00C83A33"/>
    <w:rsid w:val="00C879DE"/>
    <w:rsid w:val="00C905FF"/>
    <w:rsid w:val="00C91668"/>
    <w:rsid w:val="00C91E9D"/>
    <w:rsid w:val="00C9516A"/>
    <w:rsid w:val="00CA1F06"/>
    <w:rsid w:val="00CA4A3A"/>
    <w:rsid w:val="00CA4C84"/>
    <w:rsid w:val="00CA66BC"/>
    <w:rsid w:val="00CB0462"/>
    <w:rsid w:val="00CB15C1"/>
    <w:rsid w:val="00CC121C"/>
    <w:rsid w:val="00CC56F0"/>
    <w:rsid w:val="00CC7095"/>
    <w:rsid w:val="00CD0A61"/>
    <w:rsid w:val="00CD2E11"/>
    <w:rsid w:val="00CD7EDA"/>
    <w:rsid w:val="00CE0796"/>
    <w:rsid w:val="00CE1BA8"/>
    <w:rsid w:val="00CE31A2"/>
    <w:rsid w:val="00CE3E1A"/>
    <w:rsid w:val="00CE5850"/>
    <w:rsid w:val="00CE7EF9"/>
    <w:rsid w:val="00CF1F79"/>
    <w:rsid w:val="00CF2D10"/>
    <w:rsid w:val="00CF5649"/>
    <w:rsid w:val="00D106F5"/>
    <w:rsid w:val="00D11D0D"/>
    <w:rsid w:val="00D13987"/>
    <w:rsid w:val="00D17EEB"/>
    <w:rsid w:val="00D204EE"/>
    <w:rsid w:val="00D2052D"/>
    <w:rsid w:val="00D21CDE"/>
    <w:rsid w:val="00D21DCB"/>
    <w:rsid w:val="00D223EB"/>
    <w:rsid w:val="00D41FC4"/>
    <w:rsid w:val="00D4357F"/>
    <w:rsid w:val="00D5018D"/>
    <w:rsid w:val="00D50603"/>
    <w:rsid w:val="00D600E7"/>
    <w:rsid w:val="00D61C64"/>
    <w:rsid w:val="00D61DB9"/>
    <w:rsid w:val="00D62585"/>
    <w:rsid w:val="00D656A0"/>
    <w:rsid w:val="00D65DA3"/>
    <w:rsid w:val="00D65F0C"/>
    <w:rsid w:val="00D67640"/>
    <w:rsid w:val="00D70FC1"/>
    <w:rsid w:val="00D724F2"/>
    <w:rsid w:val="00D740C8"/>
    <w:rsid w:val="00D775D1"/>
    <w:rsid w:val="00D777B5"/>
    <w:rsid w:val="00D77C93"/>
    <w:rsid w:val="00D80EDF"/>
    <w:rsid w:val="00D90868"/>
    <w:rsid w:val="00D91019"/>
    <w:rsid w:val="00D9342A"/>
    <w:rsid w:val="00D9583C"/>
    <w:rsid w:val="00D966D7"/>
    <w:rsid w:val="00DA646D"/>
    <w:rsid w:val="00DB102D"/>
    <w:rsid w:val="00DB5E7B"/>
    <w:rsid w:val="00DC59B1"/>
    <w:rsid w:val="00DD10E6"/>
    <w:rsid w:val="00DD5D4D"/>
    <w:rsid w:val="00DD65DC"/>
    <w:rsid w:val="00DD7716"/>
    <w:rsid w:val="00DE297A"/>
    <w:rsid w:val="00DE3A1B"/>
    <w:rsid w:val="00DE3DA0"/>
    <w:rsid w:val="00DE4444"/>
    <w:rsid w:val="00DE7E8F"/>
    <w:rsid w:val="00DF09BD"/>
    <w:rsid w:val="00E0093E"/>
    <w:rsid w:val="00E01245"/>
    <w:rsid w:val="00E02E89"/>
    <w:rsid w:val="00E06413"/>
    <w:rsid w:val="00E07605"/>
    <w:rsid w:val="00E105AF"/>
    <w:rsid w:val="00E16C9F"/>
    <w:rsid w:val="00E26356"/>
    <w:rsid w:val="00E26562"/>
    <w:rsid w:val="00E34958"/>
    <w:rsid w:val="00E36E75"/>
    <w:rsid w:val="00E4489D"/>
    <w:rsid w:val="00E454D8"/>
    <w:rsid w:val="00E46160"/>
    <w:rsid w:val="00E5005E"/>
    <w:rsid w:val="00E5155A"/>
    <w:rsid w:val="00E52EC4"/>
    <w:rsid w:val="00E546C4"/>
    <w:rsid w:val="00E57FEF"/>
    <w:rsid w:val="00E602E0"/>
    <w:rsid w:val="00E609CD"/>
    <w:rsid w:val="00E667B5"/>
    <w:rsid w:val="00E71B49"/>
    <w:rsid w:val="00E71CDB"/>
    <w:rsid w:val="00E74F6C"/>
    <w:rsid w:val="00E75DF4"/>
    <w:rsid w:val="00E809E4"/>
    <w:rsid w:val="00E845E5"/>
    <w:rsid w:val="00E908E2"/>
    <w:rsid w:val="00E90DC1"/>
    <w:rsid w:val="00E952FB"/>
    <w:rsid w:val="00E970AC"/>
    <w:rsid w:val="00EA2541"/>
    <w:rsid w:val="00EA65F4"/>
    <w:rsid w:val="00EA7B24"/>
    <w:rsid w:val="00EB0C95"/>
    <w:rsid w:val="00EB1C77"/>
    <w:rsid w:val="00EB5963"/>
    <w:rsid w:val="00EB5DA1"/>
    <w:rsid w:val="00EB6180"/>
    <w:rsid w:val="00EC3C5C"/>
    <w:rsid w:val="00ED0467"/>
    <w:rsid w:val="00ED1DD8"/>
    <w:rsid w:val="00ED2349"/>
    <w:rsid w:val="00ED6D88"/>
    <w:rsid w:val="00ED75A4"/>
    <w:rsid w:val="00ED773F"/>
    <w:rsid w:val="00EE36FF"/>
    <w:rsid w:val="00EE39C1"/>
    <w:rsid w:val="00EF56D7"/>
    <w:rsid w:val="00EF57A5"/>
    <w:rsid w:val="00EF6E2E"/>
    <w:rsid w:val="00F013A2"/>
    <w:rsid w:val="00F15FE5"/>
    <w:rsid w:val="00F23F8A"/>
    <w:rsid w:val="00F26698"/>
    <w:rsid w:val="00F32F3B"/>
    <w:rsid w:val="00F40119"/>
    <w:rsid w:val="00F50DB2"/>
    <w:rsid w:val="00F57629"/>
    <w:rsid w:val="00F57A68"/>
    <w:rsid w:val="00F625F9"/>
    <w:rsid w:val="00F62709"/>
    <w:rsid w:val="00F63C34"/>
    <w:rsid w:val="00F66702"/>
    <w:rsid w:val="00F66BA2"/>
    <w:rsid w:val="00F74EE0"/>
    <w:rsid w:val="00F861BD"/>
    <w:rsid w:val="00F95B89"/>
    <w:rsid w:val="00F9653A"/>
    <w:rsid w:val="00F97096"/>
    <w:rsid w:val="00F97152"/>
    <w:rsid w:val="00F97BCC"/>
    <w:rsid w:val="00FA4565"/>
    <w:rsid w:val="00FA56AD"/>
    <w:rsid w:val="00FB0CC5"/>
    <w:rsid w:val="00FB0E1F"/>
    <w:rsid w:val="00FB338A"/>
    <w:rsid w:val="00FB4FA2"/>
    <w:rsid w:val="00FB7AF6"/>
    <w:rsid w:val="00FC0583"/>
    <w:rsid w:val="00FC1DB1"/>
    <w:rsid w:val="00FC34C1"/>
    <w:rsid w:val="00FC503E"/>
    <w:rsid w:val="00FD1537"/>
    <w:rsid w:val="00FD308E"/>
    <w:rsid w:val="00FD377D"/>
    <w:rsid w:val="00FD57D9"/>
    <w:rsid w:val="00FE1348"/>
    <w:rsid w:val="00FE1D5D"/>
    <w:rsid w:val="00FE300B"/>
    <w:rsid w:val="00FE3604"/>
    <w:rsid w:val="00FE5066"/>
    <w:rsid w:val="00FE58DB"/>
    <w:rsid w:val="00FE6344"/>
    <w:rsid w:val="00FF15A3"/>
    <w:rsid w:val="00FF23ED"/>
    <w:rsid w:val="00FF2D8E"/>
    <w:rsid w:val="00FF7FCF"/>
  </w:rsids>
  <m:mathPr>
    <m:mathFont m:val="Cambria Math"/>
    <m:brkBin m:val="before"/>
    <m:brkBinSub m:val="--"/>
    <m:smallFrac m:val="0"/>
    <m:dispDef/>
    <m:lMargin m:val="0"/>
    <m:rMargin m:val="0"/>
    <m:defJc m:val="centerGroup"/>
    <m:wrapIndent m:val="1440"/>
    <m:intLim m:val="subSup"/>
    <m:naryLim m:val="undOvr"/>
  </m:mathPr>
  <w:themeFontLang w:val="en-GB"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4637DC"/>
  <w15:chartTrackingRefBased/>
  <w15:docId w15:val="{064FA4F0-ED05-4653-80E1-C62A6792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8E2"/>
    <w:pPr>
      <w:spacing w:after="120"/>
      <w:jc w:val="both"/>
    </w:pPr>
  </w:style>
  <w:style w:type="paragraph" w:styleId="Heading1">
    <w:name w:val="heading 1"/>
    <w:basedOn w:val="Normal"/>
    <w:next w:val="Normal"/>
    <w:link w:val="Heading1Char"/>
    <w:uiPriority w:val="9"/>
    <w:qFormat/>
    <w:rsid w:val="00EE39C1"/>
    <w:pPr>
      <w:keepNext/>
      <w:keepLines/>
      <w:numPr>
        <w:numId w:val="3"/>
      </w:numPr>
      <w:spacing w:before="360" w:after="240"/>
      <w:jc w:val="left"/>
      <w:outlineLvl w:val="0"/>
    </w:pPr>
    <w:rPr>
      <w:rFonts w:asciiTheme="majorHAnsi" w:eastAsiaTheme="majorEastAsia" w:hAnsiTheme="majorHAnsi" w:cstheme="majorBidi"/>
      <w:b/>
      <w:bCs/>
      <w:sz w:val="44"/>
      <w:szCs w:val="28"/>
    </w:rPr>
  </w:style>
  <w:style w:type="paragraph" w:styleId="Heading2">
    <w:name w:val="heading 2"/>
    <w:basedOn w:val="Normal"/>
    <w:next w:val="Normal"/>
    <w:link w:val="Heading2Char"/>
    <w:uiPriority w:val="9"/>
    <w:unhideWhenUsed/>
    <w:qFormat/>
    <w:rsid w:val="00EE39C1"/>
    <w:pPr>
      <w:keepNext/>
      <w:keepLines/>
      <w:numPr>
        <w:ilvl w:val="1"/>
        <w:numId w:val="3"/>
      </w:numPr>
      <w:spacing w:before="360" w:after="240"/>
      <w:jc w:val="left"/>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EE39C1"/>
    <w:pPr>
      <w:keepNext/>
      <w:keepLines/>
      <w:numPr>
        <w:ilvl w:val="2"/>
        <w:numId w:val="3"/>
      </w:numPr>
      <w:spacing w:before="360"/>
      <w:jc w:val="left"/>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EE39C1"/>
    <w:pPr>
      <w:keepNext/>
      <w:keepLines/>
      <w:numPr>
        <w:ilvl w:val="3"/>
        <w:numId w:val="3"/>
      </w:numPr>
      <w:spacing w:before="360"/>
      <w:jc w:val="left"/>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EE39C1"/>
    <w:pPr>
      <w:keepNext/>
      <w:keepLines/>
      <w:numPr>
        <w:ilvl w:val="4"/>
        <w:numId w:val="3"/>
      </w:numPr>
      <w:tabs>
        <w:tab w:val="left" w:pos="1134"/>
      </w:tabs>
      <w:spacing w:before="240"/>
      <w:jc w:val="left"/>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EE39C1"/>
    <w:pPr>
      <w:keepNext/>
      <w:keepLines/>
      <w:numPr>
        <w:ilvl w:val="5"/>
        <w:numId w:val="3"/>
      </w:numPr>
      <w:tabs>
        <w:tab w:val="left" w:pos="1134"/>
      </w:tabs>
      <w:spacing w:before="240"/>
      <w:jc w:val="left"/>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unhideWhenUsed/>
    <w:rsid w:val="00CA4A3A"/>
    <w:pPr>
      <w:keepNext/>
      <w:keepLines/>
      <w:numPr>
        <w:ilvl w:val="6"/>
        <w:numId w:val="3"/>
      </w:numPr>
      <w:tabs>
        <w:tab w:val="left" w:pos="1418"/>
      </w:tabs>
      <w:spacing w:before="24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unhideWhenUsed/>
    <w:rsid w:val="00CA4A3A"/>
    <w:pPr>
      <w:keepNext/>
      <w:keepLines/>
      <w:spacing w:before="240"/>
      <w:outlineLvl w:val="7"/>
    </w:pPr>
    <w:rPr>
      <w:rFonts w:asciiTheme="majorHAnsi" w:eastAsiaTheme="majorEastAsia" w:hAnsiTheme="majorHAnsi" w:cstheme="majorBidi"/>
      <w:b/>
      <w:i/>
      <w:szCs w:val="20"/>
    </w:rPr>
  </w:style>
  <w:style w:type="paragraph" w:styleId="Heading9">
    <w:name w:val="heading 9"/>
    <w:basedOn w:val="Normal"/>
    <w:next w:val="Normal"/>
    <w:link w:val="Heading9Char"/>
    <w:uiPriority w:val="9"/>
    <w:unhideWhenUsed/>
    <w:rsid w:val="00CA4A3A"/>
    <w:pPr>
      <w:keepNext/>
      <w:keepLines/>
      <w:spacing w:before="40" w:after="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ype">
    <w:name w:val="Document Type"/>
    <w:basedOn w:val="Header"/>
    <w:link w:val="DocumentTypeChar"/>
    <w:uiPriority w:val="19"/>
    <w:rsid w:val="0016001A"/>
    <w:rPr>
      <w:szCs w:val="18"/>
    </w:rPr>
  </w:style>
  <w:style w:type="character" w:customStyle="1" w:styleId="DocumentTypeChar">
    <w:name w:val="Document Type Char"/>
    <w:basedOn w:val="HeaderChar"/>
    <w:link w:val="DocumentType"/>
    <w:uiPriority w:val="19"/>
    <w:rsid w:val="000A33DB"/>
    <w:rPr>
      <w:color w:val="7D7D7D" w:themeColor="background2"/>
      <w:sz w:val="18"/>
      <w:szCs w:val="18"/>
    </w:rPr>
  </w:style>
  <w:style w:type="paragraph" w:styleId="Header">
    <w:name w:val="header"/>
    <w:basedOn w:val="Normal"/>
    <w:link w:val="HeaderChar"/>
    <w:uiPriority w:val="99"/>
    <w:unhideWhenUsed/>
    <w:rsid w:val="004D1414"/>
    <w:pPr>
      <w:tabs>
        <w:tab w:val="center" w:pos="4513"/>
        <w:tab w:val="right" w:pos="9026"/>
      </w:tabs>
      <w:spacing w:after="0"/>
      <w:jc w:val="left"/>
    </w:pPr>
    <w:rPr>
      <w:color w:val="7D7D7D" w:themeColor="background2"/>
      <w:sz w:val="18"/>
    </w:rPr>
  </w:style>
  <w:style w:type="character" w:customStyle="1" w:styleId="HeaderChar">
    <w:name w:val="Header Char"/>
    <w:basedOn w:val="DefaultParagraphFont"/>
    <w:link w:val="Header"/>
    <w:uiPriority w:val="99"/>
    <w:rsid w:val="004D1414"/>
    <w:rPr>
      <w:color w:val="7D7D7D" w:themeColor="background2"/>
      <w:sz w:val="18"/>
    </w:rPr>
  </w:style>
  <w:style w:type="paragraph" w:styleId="ListParagraph">
    <w:name w:val="List Paragraph"/>
    <w:basedOn w:val="Normal"/>
    <w:uiPriority w:val="34"/>
    <w:qFormat/>
    <w:rsid w:val="00EE39C1"/>
    <w:pPr>
      <w:numPr>
        <w:numId w:val="13"/>
      </w:numPr>
      <w:contextualSpacing/>
      <w:jc w:val="left"/>
    </w:pPr>
  </w:style>
  <w:style w:type="character" w:customStyle="1" w:styleId="Heading9Char">
    <w:name w:val="Heading 9 Char"/>
    <w:basedOn w:val="DefaultParagraphFont"/>
    <w:link w:val="Heading9"/>
    <w:uiPriority w:val="9"/>
    <w:rsid w:val="00CA4A3A"/>
    <w:rPr>
      <w:rFonts w:asciiTheme="majorHAnsi" w:eastAsiaTheme="majorEastAsia" w:hAnsiTheme="majorHAnsi" w:cstheme="majorBidi"/>
      <w:i/>
      <w:iCs/>
      <w:color w:val="000000" w:themeColor="text1"/>
      <w:szCs w:val="21"/>
    </w:rPr>
  </w:style>
  <w:style w:type="character" w:customStyle="1" w:styleId="Heading1Char">
    <w:name w:val="Heading 1 Char"/>
    <w:basedOn w:val="DefaultParagraphFont"/>
    <w:link w:val="Heading1"/>
    <w:uiPriority w:val="9"/>
    <w:rsid w:val="00EE39C1"/>
    <w:rPr>
      <w:rFonts w:asciiTheme="majorHAnsi" w:eastAsiaTheme="majorEastAsia" w:hAnsiTheme="majorHAnsi" w:cstheme="majorBidi"/>
      <w:b/>
      <w:bCs/>
      <w:sz w:val="44"/>
      <w:szCs w:val="28"/>
    </w:rPr>
  </w:style>
  <w:style w:type="character" w:customStyle="1" w:styleId="Heading2Char">
    <w:name w:val="Heading 2 Char"/>
    <w:basedOn w:val="DefaultParagraphFont"/>
    <w:link w:val="Heading2"/>
    <w:uiPriority w:val="9"/>
    <w:rsid w:val="00EE39C1"/>
    <w:rPr>
      <w:rFonts w:asciiTheme="majorHAnsi" w:eastAsiaTheme="majorEastAsia" w:hAnsiTheme="majorHAnsi" w:cstheme="majorBidi"/>
      <w:b/>
      <w:bCs/>
      <w:sz w:val="32"/>
      <w:szCs w:val="26"/>
    </w:rPr>
  </w:style>
  <w:style w:type="character" w:customStyle="1" w:styleId="Heading4Char">
    <w:name w:val="Heading 4 Char"/>
    <w:basedOn w:val="DefaultParagraphFont"/>
    <w:link w:val="Heading4"/>
    <w:uiPriority w:val="9"/>
    <w:rsid w:val="00EE39C1"/>
    <w:rPr>
      <w:rFonts w:asciiTheme="majorHAnsi" w:eastAsiaTheme="majorEastAsia" w:hAnsiTheme="majorHAnsi" w:cstheme="majorBidi"/>
      <w:b/>
      <w:bCs/>
      <w:iCs/>
    </w:rPr>
  </w:style>
  <w:style w:type="character" w:customStyle="1" w:styleId="Heading3Char">
    <w:name w:val="Heading 3 Char"/>
    <w:basedOn w:val="DefaultParagraphFont"/>
    <w:link w:val="Heading3"/>
    <w:uiPriority w:val="9"/>
    <w:rsid w:val="00EE39C1"/>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EE39C1"/>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EE39C1"/>
    <w:rPr>
      <w:rFonts w:asciiTheme="majorHAnsi" w:eastAsiaTheme="majorEastAsia" w:hAnsiTheme="majorHAnsi" w:cstheme="majorBidi"/>
      <w:iCs/>
    </w:rPr>
  </w:style>
  <w:style w:type="character" w:customStyle="1" w:styleId="Heading7Char">
    <w:name w:val="Heading 7 Char"/>
    <w:basedOn w:val="DefaultParagraphFont"/>
    <w:link w:val="Heading7"/>
    <w:uiPriority w:val="9"/>
    <w:rsid w:val="00CA4A3A"/>
    <w:rPr>
      <w:rFonts w:asciiTheme="majorHAnsi" w:eastAsiaTheme="majorEastAsia" w:hAnsiTheme="majorHAnsi" w:cstheme="majorBidi"/>
      <w:b/>
      <w:iCs/>
      <w:color w:val="000000" w:themeColor="text1"/>
    </w:rPr>
  </w:style>
  <w:style w:type="character" w:customStyle="1" w:styleId="Heading8Char">
    <w:name w:val="Heading 8 Char"/>
    <w:basedOn w:val="DefaultParagraphFont"/>
    <w:link w:val="Heading8"/>
    <w:uiPriority w:val="9"/>
    <w:rsid w:val="00CA4A3A"/>
    <w:rPr>
      <w:rFonts w:asciiTheme="majorHAnsi" w:eastAsiaTheme="majorEastAsia" w:hAnsiTheme="majorHAnsi" w:cstheme="majorBidi"/>
      <w:b/>
      <w:i/>
      <w:color w:val="000000" w:themeColor="text1"/>
      <w:szCs w:val="20"/>
    </w:rPr>
  </w:style>
  <w:style w:type="paragraph" w:styleId="ListBullet">
    <w:name w:val="List Bullet"/>
    <w:basedOn w:val="Normal"/>
    <w:uiPriority w:val="99"/>
    <w:unhideWhenUsed/>
    <w:rsid w:val="00053BA6"/>
    <w:pPr>
      <w:numPr>
        <w:numId w:val="4"/>
      </w:numPr>
      <w:contextualSpacing/>
    </w:pPr>
  </w:style>
  <w:style w:type="paragraph" w:customStyle="1" w:styleId="Indent">
    <w:name w:val="Indent"/>
    <w:basedOn w:val="Normal"/>
    <w:uiPriority w:val="12"/>
    <w:rsid w:val="0016001A"/>
    <w:pPr>
      <w:ind w:left="851"/>
    </w:pPr>
    <w:rPr>
      <w:lang w:val="nl-BE"/>
    </w:rPr>
  </w:style>
  <w:style w:type="numbering" w:customStyle="1" w:styleId="JdNOpsomming">
    <w:name w:val="JdN Opsomming"/>
    <w:uiPriority w:val="99"/>
    <w:locked/>
    <w:rsid w:val="00BD284D"/>
    <w:pPr>
      <w:numPr>
        <w:numId w:val="1"/>
      </w:numPr>
    </w:pPr>
  </w:style>
  <w:style w:type="paragraph" w:styleId="TOC1">
    <w:name w:val="toc 1"/>
    <w:basedOn w:val="Normal"/>
    <w:next w:val="Normal"/>
    <w:autoRedefine/>
    <w:uiPriority w:val="39"/>
    <w:unhideWhenUsed/>
    <w:rsid w:val="00FE1D5D"/>
    <w:pPr>
      <w:tabs>
        <w:tab w:val="left" w:pos="567"/>
        <w:tab w:val="right" w:pos="9060"/>
      </w:tabs>
      <w:spacing w:before="200" w:after="60"/>
    </w:pPr>
    <w:rPr>
      <w:rFonts w:eastAsiaTheme="minorEastAsia"/>
      <w:b/>
      <w:sz w:val="24"/>
      <w:lang w:eastAsia="zh-CN"/>
    </w:rPr>
  </w:style>
  <w:style w:type="paragraph" w:styleId="TOC2">
    <w:name w:val="toc 2"/>
    <w:basedOn w:val="Normal"/>
    <w:next w:val="Normal"/>
    <w:autoRedefine/>
    <w:uiPriority w:val="39"/>
    <w:unhideWhenUsed/>
    <w:rsid w:val="00466DFB"/>
    <w:pPr>
      <w:tabs>
        <w:tab w:val="left" w:pos="1134"/>
        <w:tab w:val="right" w:pos="9060"/>
      </w:tabs>
      <w:spacing w:before="60" w:after="0"/>
      <w:ind w:left="567"/>
    </w:pPr>
    <w:rPr>
      <w:rFonts w:eastAsiaTheme="minorEastAsia"/>
      <w:lang w:eastAsia="zh-CN"/>
    </w:rPr>
  </w:style>
  <w:style w:type="paragraph" w:styleId="TOC3">
    <w:name w:val="toc 3"/>
    <w:basedOn w:val="Normal"/>
    <w:next w:val="Normal"/>
    <w:autoRedefine/>
    <w:uiPriority w:val="39"/>
    <w:unhideWhenUsed/>
    <w:rsid w:val="00466DFB"/>
    <w:pPr>
      <w:tabs>
        <w:tab w:val="left" w:pos="1985"/>
        <w:tab w:val="right" w:pos="9060"/>
      </w:tabs>
      <w:spacing w:after="0"/>
      <w:ind w:left="1134"/>
    </w:pPr>
    <w:rPr>
      <w:rFonts w:eastAsiaTheme="minorEastAsia"/>
      <w:sz w:val="20"/>
      <w:lang w:eastAsia="zh-CN"/>
    </w:rPr>
  </w:style>
  <w:style w:type="paragraph" w:styleId="Caption">
    <w:name w:val="caption"/>
    <w:basedOn w:val="Normal"/>
    <w:next w:val="Normal"/>
    <w:link w:val="CaptionChar"/>
    <w:uiPriority w:val="12"/>
    <w:unhideWhenUsed/>
    <w:rsid w:val="00B7735A"/>
    <w:pPr>
      <w:spacing w:after="200"/>
      <w:jc w:val="center"/>
    </w:pPr>
    <w:rPr>
      <w:b/>
      <w:bCs/>
      <w:color w:val="BA0C2F" w:themeColor="accent1"/>
      <w:sz w:val="18"/>
      <w:szCs w:val="18"/>
    </w:rPr>
  </w:style>
  <w:style w:type="paragraph" w:styleId="Title">
    <w:name w:val="Title"/>
    <w:basedOn w:val="Normal"/>
    <w:next w:val="Normal"/>
    <w:link w:val="TitleChar"/>
    <w:uiPriority w:val="16"/>
    <w:rsid w:val="00EE39C1"/>
    <w:pPr>
      <w:pageBreakBefore/>
      <w:spacing w:after="240"/>
      <w:jc w:val="left"/>
    </w:pPr>
    <w:rPr>
      <w:rFonts w:asciiTheme="majorHAnsi" w:hAnsiTheme="majorHAnsi"/>
      <w:b/>
      <w:sz w:val="48"/>
      <w:lang w:val="nl-BE"/>
    </w:rPr>
  </w:style>
  <w:style w:type="character" w:customStyle="1" w:styleId="TitleChar">
    <w:name w:val="Title Char"/>
    <w:basedOn w:val="DefaultParagraphFont"/>
    <w:link w:val="Title"/>
    <w:uiPriority w:val="16"/>
    <w:rsid w:val="00EE39C1"/>
    <w:rPr>
      <w:rFonts w:asciiTheme="majorHAnsi" w:hAnsiTheme="majorHAnsi"/>
      <w:b/>
      <w:sz w:val="48"/>
      <w:lang w:val="nl-BE"/>
    </w:rPr>
  </w:style>
  <w:style w:type="character" w:styleId="SubtleEmphasis">
    <w:name w:val="Subtle Emphasis"/>
    <w:basedOn w:val="DefaultParagraphFont"/>
    <w:uiPriority w:val="19"/>
    <w:rsid w:val="0016001A"/>
    <w:rPr>
      <w:i/>
      <w:iCs/>
      <w:color w:val="7D7D7D" w:themeColor="background2"/>
    </w:rPr>
  </w:style>
  <w:style w:type="paragraph" w:styleId="Subtitle">
    <w:name w:val="Subtitle"/>
    <w:basedOn w:val="Normal"/>
    <w:next w:val="Normal"/>
    <w:link w:val="SubtitleChar"/>
    <w:uiPriority w:val="11"/>
    <w:qFormat/>
    <w:rsid w:val="000B2D81"/>
    <w:pPr>
      <w:keepNext/>
      <w:numPr>
        <w:ilvl w:val="1"/>
      </w:numPr>
      <w:spacing w:before="220"/>
    </w:pPr>
    <w:rPr>
      <w:rFonts w:asciiTheme="majorHAnsi" w:eastAsiaTheme="majorEastAsia" w:hAnsiTheme="majorHAnsi" w:cstheme="majorBidi"/>
      <w:b/>
      <w:iCs/>
      <w:sz w:val="28"/>
      <w:szCs w:val="24"/>
    </w:rPr>
  </w:style>
  <w:style w:type="character" w:customStyle="1" w:styleId="SubtitleChar">
    <w:name w:val="Subtitle Char"/>
    <w:basedOn w:val="DefaultParagraphFont"/>
    <w:link w:val="Subtitle"/>
    <w:uiPriority w:val="11"/>
    <w:rsid w:val="000B2D81"/>
    <w:rPr>
      <w:rFonts w:asciiTheme="majorHAnsi" w:eastAsiaTheme="majorEastAsia" w:hAnsiTheme="majorHAnsi" w:cstheme="majorBidi"/>
      <w:b/>
      <w:iCs/>
      <w:sz w:val="28"/>
      <w:szCs w:val="24"/>
    </w:rPr>
  </w:style>
  <w:style w:type="paragraph" w:customStyle="1" w:styleId="CoverTitle">
    <w:name w:val="Cover Title"/>
    <w:basedOn w:val="Normal"/>
    <w:next w:val="Normal"/>
    <w:uiPriority w:val="14"/>
    <w:rsid w:val="00966782"/>
    <w:pPr>
      <w:widowControl w:val="0"/>
      <w:spacing w:after="240" w:line="240" w:lineRule="auto"/>
      <w:jc w:val="left"/>
    </w:pPr>
    <w:rPr>
      <w:rFonts w:asciiTheme="majorHAnsi" w:eastAsiaTheme="majorEastAsia" w:hAnsiTheme="majorHAnsi" w:cstheme="majorBidi"/>
      <w:b/>
      <w:caps/>
      <w:kern w:val="28"/>
      <w:sz w:val="56"/>
      <w:szCs w:val="52"/>
      <w:lang w:eastAsia="zh-CN"/>
    </w:rPr>
  </w:style>
  <w:style w:type="paragraph" w:styleId="ListBullet2">
    <w:name w:val="List Bullet 2"/>
    <w:basedOn w:val="Normal"/>
    <w:uiPriority w:val="99"/>
    <w:unhideWhenUsed/>
    <w:rsid w:val="00053BA6"/>
    <w:pPr>
      <w:numPr>
        <w:numId w:val="5"/>
      </w:numPr>
      <w:contextualSpacing/>
    </w:pPr>
  </w:style>
  <w:style w:type="paragraph" w:styleId="ListBullet3">
    <w:name w:val="List Bullet 3"/>
    <w:basedOn w:val="Normal"/>
    <w:uiPriority w:val="99"/>
    <w:unhideWhenUsed/>
    <w:rsid w:val="00053BA6"/>
    <w:pPr>
      <w:numPr>
        <w:numId w:val="6"/>
      </w:numPr>
      <w:contextualSpacing/>
    </w:pPr>
  </w:style>
  <w:style w:type="paragraph" w:styleId="TOCHeading">
    <w:name w:val="TOC Heading"/>
    <w:basedOn w:val="Heading1"/>
    <w:next w:val="Normal"/>
    <w:uiPriority w:val="39"/>
    <w:unhideWhenUsed/>
    <w:rsid w:val="0016001A"/>
    <w:pPr>
      <w:numPr>
        <w:numId w:val="0"/>
      </w:numPr>
      <w:spacing w:before="480" w:after="0"/>
      <w:outlineLvl w:val="9"/>
    </w:pPr>
    <w:rPr>
      <w:caps/>
      <w:sz w:val="28"/>
      <w:lang w:eastAsia="zh-CN"/>
    </w:rPr>
  </w:style>
  <w:style w:type="paragraph" w:customStyle="1" w:styleId="Annex">
    <w:name w:val="Annex"/>
    <w:basedOn w:val="Normal"/>
    <w:next w:val="Normal"/>
    <w:link w:val="AnnexChar"/>
    <w:uiPriority w:val="10"/>
    <w:qFormat/>
    <w:rsid w:val="00EE39C1"/>
    <w:pPr>
      <w:numPr>
        <w:numId w:val="11"/>
      </w:numPr>
      <w:spacing w:line="240" w:lineRule="auto"/>
      <w:jc w:val="left"/>
    </w:pPr>
    <w:rPr>
      <w:rFonts w:asciiTheme="majorHAnsi" w:eastAsiaTheme="majorEastAsia" w:hAnsiTheme="majorHAnsi" w:cstheme="majorBidi"/>
      <w:b/>
      <w:color w:val="auto"/>
      <w:sz w:val="36"/>
      <w:szCs w:val="28"/>
    </w:rPr>
  </w:style>
  <w:style w:type="paragraph" w:styleId="TOC4">
    <w:name w:val="toc 4"/>
    <w:basedOn w:val="Normal"/>
    <w:next w:val="Normal"/>
    <w:autoRedefine/>
    <w:uiPriority w:val="39"/>
    <w:unhideWhenUsed/>
    <w:rsid w:val="009D108E"/>
    <w:pPr>
      <w:tabs>
        <w:tab w:val="left" w:pos="1985"/>
      </w:tabs>
      <w:spacing w:after="60"/>
      <w:ind w:left="1134"/>
    </w:pPr>
    <w:rPr>
      <w:rFonts w:eastAsiaTheme="minorEastAsia"/>
      <w:lang w:eastAsia="zh-CN"/>
    </w:rPr>
  </w:style>
  <w:style w:type="paragraph" w:styleId="ListBullet4">
    <w:name w:val="List Bullet 4"/>
    <w:basedOn w:val="Normal"/>
    <w:uiPriority w:val="99"/>
    <w:unhideWhenUsed/>
    <w:rsid w:val="00053BA6"/>
    <w:pPr>
      <w:numPr>
        <w:numId w:val="7"/>
      </w:numPr>
      <w:contextualSpacing/>
    </w:pPr>
  </w:style>
  <w:style w:type="paragraph" w:styleId="IntenseQuote">
    <w:name w:val="Intense Quote"/>
    <w:basedOn w:val="Normal"/>
    <w:next w:val="Normal"/>
    <w:link w:val="IntenseQuoteChar"/>
    <w:uiPriority w:val="30"/>
    <w:rsid w:val="00140B90"/>
    <w:pPr>
      <w:pBdr>
        <w:top w:val="single" w:sz="4" w:space="10" w:color="1D4F91" w:themeColor="accent2"/>
        <w:bottom w:val="single" w:sz="4" w:space="10" w:color="1D4F91" w:themeColor="accent2"/>
      </w:pBdr>
      <w:spacing w:before="360" w:after="360"/>
      <w:ind w:left="864" w:right="864"/>
      <w:jc w:val="center"/>
    </w:pPr>
    <w:rPr>
      <w:i/>
      <w:iCs/>
      <w:color w:val="1D4F91" w:themeColor="accent2"/>
    </w:rPr>
  </w:style>
  <w:style w:type="character" w:customStyle="1" w:styleId="IntenseQuoteChar">
    <w:name w:val="Intense Quote Char"/>
    <w:basedOn w:val="DefaultParagraphFont"/>
    <w:link w:val="IntenseQuote"/>
    <w:uiPriority w:val="30"/>
    <w:rsid w:val="00140B90"/>
    <w:rPr>
      <w:i/>
      <w:iCs/>
      <w:color w:val="1D4F91" w:themeColor="accent2"/>
    </w:rPr>
  </w:style>
  <w:style w:type="character" w:styleId="IntenseEmphasis">
    <w:name w:val="Intense Emphasis"/>
    <w:basedOn w:val="DefaultParagraphFont"/>
    <w:uiPriority w:val="21"/>
    <w:rsid w:val="0003144F"/>
    <w:rPr>
      <w:i/>
      <w:iCs/>
      <w:color w:val="2D2A29" w:themeColor="text2"/>
    </w:rPr>
  </w:style>
  <w:style w:type="paragraph" w:styleId="Footer">
    <w:name w:val="footer"/>
    <w:basedOn w:val="Normal"/>
    <w:link w:val="FooterChar"/>
    <w:uiPriority w:val="99"/>
    <w:unhideWhenUsed/>
    <w:rsid w:val="00E845E5"/>
    <w:pPr>
      <w:tabs>
        <w:tab w:val="center" w:pos="4536"/>
        <w:tab w:val="right" w:pos="9072"/>
      </w:tabs>
      <w:spacing w:after="0"/>
    </w:pPr>
    <w:rPr>
      <w:color w:val="7D7D7D" w:themeColor="background2"/>
      <w:sz w:val="18"/>
    </w:rPr>
  </w:style>
  <w:style w:type="character" w:customStyle="1" w:styleId="FooterChar">
    <w:name w:val="Footer Char"/>
    <w:basedOn w:val="DefaultParagraphFont"/>
    <w:link w:val="Footer"/>
    <w:uiPriority w:val="99"/>
    <w:rsid w:val="00E845E5"/>
    <w:rPr>
      <w:color w:val="7D7D7D" w:themeColor="background2"/>
      <w:sz w:val="18"/>
    </w:rPr>
  </w:style>
  <w:style w:type="paragraph" w:styleId="BalloonText">
    <w:name w:val="Balloon Text"/>
    <w:basedOn w:val="Normal"/>
    <w:link w:val="BalloonTextChar"/>
    <w:uiPriority w:val="99"/>
    <w:semiHidden/>
    <w:unhideWhenUsed/>
    <w:rsid w:val="00747B9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B95"/>
    <w:rPr>
      <w:rFonts w:ascii="Segoe UI" w:hAnsi="Segoe UI" w:cs="Segoe UI"/>
      <w:sz w:val="18"/>
      <w:szCs w:val="18"/>
    </w:rPr>
  </w:style>
  <w:style w:type="table" w:styleId="TableGrid">
    <w:name w:val="Table Grid"/>
    <w:basedOn w:val="TableNormal"/>
    <w:uiPriority w:val="59"/>
    <w:rsid w:val="00F96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5">
    <w:name w:val="List Bullet 5"/>
    <w:basedOn w:val="Normal"/>
    <w:uiPriority w:val="99"/>
    <w:unhideWhenUsed/>
    <w:rsid w:val="00053BA6"/>
    <w:pPr>
      <w:numPr>
        <w:numId w:val="8"/>
      </w:numPr>
      <w:contextualSpacing/>
    </w:pPr>
  </w:style>
  <w:style w:type="table" w:styleId="PlainTable3">
    <w:name w:val="Plain Table 3"/>
    <w:basedOn w:val="TableNormal"/>
    <w:uiPriority w:val="43"/>
    <w:rsid w:val="00ED6D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ED6D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nhideWhenUsed/>
    <w:rsid w:val="00C52C98"/>
    <w:rPr>
      <w:color w:val="BA0C2F" w:themeColor="hyperlink"/>
      <w:u w:val="single"/>
    </w:rPr>
  </w:style>
  <w:style w:type="paragraph" w:styleId="TableofFigures">
    <w:name w:val="table of figures"/>
    <w:basedOn w:val="Normal"/>
    <w:next w:val="Normal"/>
    <w:uiPriority w:val="99"/>
    <w:unhideWhenUsed/>
    <w:rsid w:val="00E5005E"/>
    <w:pPr>
      <w:spacing w:after="0"/>
    </w:pPr>
    <w:rPr>
      <w:rFonts w:eastAsiaTheme="minorEastAsia"/>
      <w:lang w:eastAsia="zh-CN"/>
    </w:rPr>
  </w:style>
  <w:style w:type="character" w:customStyle="1" w:styleId="AnnexChar">
    <w:name w:val="Annex Char"/>
    <w:basedOn w:val="Heading1Char"/>
    <w:link w:val="Annex"/>
    <w:uiPriority w:val="10"/>
    <w:rsid w:val="00EE39C1"/>
    <w:rPr>
      <w:rFonts w:asciiTheme="majorHAnsi" w:eastAsiaTheme="majorEastAsia" w:hAnsiTheme="majorHAnsi" w:cstheme="majorBidi"/>
      <w:b/>
      <w:bCs w:val="0"/>
      <w:color w:val="auto"/>
      <w:sz w:val="36"/>
      <w:szCs w:val="28"/>
    </w:rPr>
  </w:style>
  <w:style w:type="character" w:styleId="CommentReference">
    <w:name w:val="annotation reference"/>
    <w:basedOn w:val="DefaultParagraphFont"/>
    <w:uiPriority w:val="99"/>
    <w:unhideWhenUsed/>
    <w:rsid w:val="009C60BD"/>
    <w:rPr>
      <w:sz w:val="16"/>
      <w:szCs w:val="16"/>
    </w:rPr>
  </w:style>
  <w:style w:type="paragraph" w:styleId="CommentText">
    <w:name w:val="annotation text"/>
    <w:basedOn w:val="Normal"/>
    <w:link w:val="CommentTextChar"/>
    <w:uiPriority w:val="99"/>
    <w:unhideWhenUsed/>
    <w:rsid w:val="009C60BD"/>
    <w:rPr>
      <w:sz w:val="20"/>
      <w:szCs w:val="20"/>
    </w:rPr>
  </w:style>
  <w:style w:type="character" w:customStyle="1" w:styleId="CommentTextChar">
    <w:name w:val="Comment Text Char"/>
    <w:basedOn w:val="DefaultParagraphFont"/>
    <w:link w:val="CommentText"/>
    <w:uiPriority w:val="99"/>
    <w:rsid w:val="009C60BD"/>
    <w:rPr>
      <w:sz w:val="20"/>
      <w:szCs w:val="20"/>
    </w:rPr>
  </w:style>
  <w:style w:type="paragraph" w:styleId="CommentSubject">
    <w:name w:val="annotation subject"/>
    <w:basedOn w:val="CommentText"/>
    <w:next w:val="CommentText"/>
    <w:link w:val="CommentSubjectChar"/>
    <w:uiPriority w:val="99"/>
    <w:semiHidden/>
    <w:unhideWhenUsed/>
    <w:rsid w:val="009C60BD"/>
    <w:rPr>
      <w:b/>
      <w:bCs/>
    </w:rPr>
  </w:style>
  <w:style w:type="character" w:customStyle="1" w:styleId="CommentSubjectChar">
    <w:name w:val="Comment Subject Char"/>
    <w:basedOn w:val="CommentTextChar"/>
    <w:link w:val="CommentSubject"/>
    <w:uiPriority w:val="99"/>
    <w:semiHidden/>
    <w:rsid w:val="009C60BD"/>
    <w:rPr>
      <w:b/>
      <w:bCs/>
      <w:sz w:val="20"/>
      <w:szCs w:val="20"/>
    </w:rPr>
  </w:style>
  <w:style w:type="character" w:styleId="Emphasis">
    <w:name w:val="Emphasis"/>
    <w:basedOn w:val="DefaultParagraphFont"/>
    <w:uiPriority w:val="20"/>
    <w:qFormat/>
    <w:rsid w:val="000E1474"/>
    <w:rPr>
      <w:b/>
      <w:i w:val="0"/>
      <w:iCs/>
    </w:rPr>
  </w:style>
  <w:style w:type="character" w:styleId="Strong">
    <w:name w:val="Strong"/>
    <w:basedOn w:val="DefaultParagraphFont"/>
    <w:uiPriority w:val="22"/>
    <w:rsid w:val="00FE6344"/>
    <w:rPr>
      <w:b/>
      <w:bCs/>
    </w:rPr>
  </w:style>
  <w:style w:type="paragraph" w:styleId="Quote">
    <w:name w:val="Quote"/>
    <w:basedOn w:val="Normal"/>
    <w:next w:val="Normal"/>
    <w:link w:val="QuoteChar"/>
    <w:uiPriority w:val="29"/>
    <w:rsid w:val="00FE63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6344"/>
    <w:rPr>
      <w:i/>
      <w:iCs/>
      <w:color w:val="404040" w:themeColor="text1" w:themeTint="BF"/>
    </w:rPr>
  </w:style>
  <w:style w:type="character" w:styleId="PlaceholderText">
    <w:name w:val="Placeholder Text"/>
    <w:basedOn w:val="DefaultParagraphFont"/>
    <w:uiPriority w:val="99"/>
    <w:semiHidden/>
    <w:rsid w:val="009F1D39"/>
    <w:rPr>
      <w:color w:val="808080"/>
    </w:rPr>
  </w:style>
  <w:style w:type="character" w:customStyle="1" w:styleId="CaptionChar">
    <w:name w:val="Caption Char"/>
    <w:link w:val="Caption"/>
    <w:uiPriority w:val="12"/>
    <w:locked/>
    <w:rsid w:val="00B7735A"/>
    <w:rPr>
      <w:b/>
      <w:bCs/>
      <w:color w:val="BA0C2F" w:themeColor="accent1"/>
      <w:sz w:val="18"/>
      <w:szCs w:val="18"/>
    </w:rPr>
  </w:style>
  <w:style w:type="table" w:customStyle="1" w:styleId="Color">
    <w:name w:val="Color"/>
    <w:basedOn w:val="TableNormal"/>
    <w:uiPriority w:val="99"/>
    <w:rsid w:val="00543DB8"/>
    <w:pPr>
      <w:spacing w:after="0" w:line="240" w:lineRule="auto"/>
    </w:pPr>
    <w:rPr>
      <w:rFonts w:ascii="Calibri" w:eastAsia="Times New Roman" w:hAnsi="Calibri" w:cs="Times New Roman"/>
      <w:lang w:eastAsia="zh-CN"/>
    </w:rPr>
    <w:tblPr>
      <w:tblStyleRowBandSize w:val="1"/>
      <w:tblInd w:w="0" w:type="nil"/>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Pr>
    <w:tblStylePr w:type="firstRow">
      <w:rPr>
        <w:b/>
        <w:color w:val="FFFFFF"/>
      </w:rPr>
      <w:tblPr/>
      <w:tcPr>
        <w:shd w:val="clear" w:color="auto" w:fill="00629B"/>
      </w:tcPr>
    </w:tblStylePr>
    <w:tblStylePr w:type="band1Horz">
      <w:tblPr/>
      <w:tcPr>
        <w:shd w:val="clear" w:color="auto" w:fill="FFFFFF"/>
      </w:tcPr>
    </w:tblStylePr>
    <w:tblStylePr w:type="band2Horz">
      <w:tblPr/>
      <w:tcPr>
        <w:shd w:val="clear" w:color="auto" w:fill="F2F2F2"/>
      </w:tcPr>
    </w:tblStylePr>
  </w:style>
  <w:style w:type="paragraph" w:styleId="Revision">
    <w:name w:val="Revision"/>
    <w:hidden/>
    <w:uiPriority w:val="99"/>
    <w:semiHidden/>
    <w:rsid w:val="008309E0"/>
    <w:pPr>
      <w:spacing w:after="0" w:line="240" w:lineRule="auto"/>
    </w:pPr>
  </w:style>
  <w:style w:type="paragraph" w:customStyle="1" w:styleId="CoverSubtitle">
    <w:name w:val="Cover Subtitle"/>
    <w:basedOn w:val="CoverTitle"/>
    <w:next w:val="Normal"/>
    <w:uiPriority w:val="15"/>
    <w:rsid w:val="00966782"/>
    <w:pPr>
      <w:spacing w:after="120"/>
    </w:pPr>
    <w:rPr>
      <w:sz w:val="36"/>
      <w:szCs w:val="36"/>
    </w:rPr>
  </w:style>
  <w:style w:type="paragraph" w:customStyle="1" w:styleId="TitleinTOC">
    <w:name w:val="Title (in TOC)"/>
    <w:basedOn w:val="Title"/>
    <w:next w:val="Normal"/>
    <w:link w:val="TitleinTOCChar"/>
    <w:uiPriority w:val="16"/>
    <w:rsid w:val="00222233"/>
    <w:pPr>
      <w:outlineLvl w:val="0"/>
    </w:pPr>
  </w:style>
  <w:style w:type="character" w:customStyle="1" w:styleId="TitleinTOCChar">
    <w:name w:val="Title (in TOC) Char"/>
    <w:basedOn w:val="TitleChar"/>
    <w:link w:val="TitleinTOC"/>
    <w:uiPriority w:val="16"/>
    <w:rsid w:val="00222233"/>
    <w:rPr>
      <w:rFonts w:asciiTheme="majorHAnsi" w:hAnsiTheme="majorHAnsi"/>
      <w:b/>
      <w:color w:val="000000" w:themeColor="text1"/>
      <w:sz w:val="48"/>
      <w:lang w:val="nl-BE"/>
    </w:rPr>
  </w:style>
  <w:style w:type="character" w:customStyle="1" w:styleId="Updated">
    <w:name w:val="Updated"/>
    <w:basedOn w:val="DefaultParagraphFont"/>
    <w:uiPriority w:val="11"/>
    <w:qFormat/>
    <w:rsid w:val="000A33DB"/>
    <w:rPr>
      <w:bdr w:val="none" w:sz="0" w:space="0" w:color="auto"/>
      <w:shd w:val="clear" w:color="auto" w:fill="D9D9D9" w:themeFill="background1" w:themeFillShade="D9"/>
    </w:rPr>
  </w:style>
  <w:style w:type="character" w:customStyle="1" w:styleId="Unchanged">
    <w:name w:val="Unchanged"/>
    <w:basedOn w:val="DefaultParagraphFont"/>
    <w:uiPriority w:val="11"/>
    <w:qFormat/>
    <w:rsid w:val="000A33DB"/>
    <w:rPr>
      <w:iCs/>
      <w:color w:val="7D7D7D" w:themeColor="background2"/>
      <w:lang w:val="en-US"/>
    </w:rPr>
  </w:style>
  <w:style w:type="paragraph" w:styleId="NoSpacing">
    <w:name w:val="No Spacing"/>
    <w:link w:val="NoSpacingChar"/>
    <w:uiPriority w:val="1"/>
    <w:qFormat/>
    <w:rsid w:val="007D45D3"/>
    <w:pPr>
      <w:spacing w:after="0" w:line="240" w:lineRule="auto"/>
      <w:jc w:val="both"/>
    </w:pPr>
  </w:style>
  <w:style w:type="character" w:customStyle="1" w:styleId="NoSpacingChar">
    <w:name w:val="No Spacing Char"/>
    <w:basedOn w:val="DefaultParagraphFont"/>
    <w:link w:val="NoSpacing"/>
    <w:uiPriority w:val="1"/>
    <w:rsid w:val="00AE36C7"/>
  </w:style>
  <w:style w:type="table" w:styleId="PlainTable4">
    <w:name w:val="Plain Table 4"/>
    <w:basedOn w:val="TableNormal"/>
    <w:uiPriority w:val="44"/>
    <w:rsid w:val="00AB14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JdNNummering">
    <w:name w:val="JdN Nummering"/>
    <w:uiPriority w:val="99"/>
    <w:locked/>
    <w:rsid w:val="002F78B8"/>
    <w:pPr>
      <w:numPr>
        <w:numId w:val="30"/>
      </w:numPr>
    </w:pPr>
  </w:style>
  <w:style w:type="paragraph" w:styleId="FootnoteText">
    <w:name w:val="footnote text"/>
    <w:basedOn w:val="Normal"/>
    <w:link w:val="FootnoteTextChar"/>
    <w:uiPriority w:val="99"/>
    <w:semiHidden/>
    <w:unhideWhenUsed/>
    <w:rsid w:val="00CB15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5C1"/>
    <w:rPr>
      <w:sz w:val="20"/>
      <w:szCs w:val="20"/>
    </w:rPr>
  </w:style>
  <w:style w:type="character" w:styleId="FootnoteReference">
    <w:name w:val="footnote reference"/>
    <w:basedOn w:val="DefaultParagraphFont"/>
    <w:uiPriority w:val="99"/>
    <w:semiHidden/>
    <w:unhideWhenUsed/>
    <w:rsid w:val="00CB15C1"/>
    <w:rPr>
      <w:vertAlign w:val="superscript"/>
    </w:rPr>
  </w:style>
  <w:style w:type="character" w:customStyle="1" w:styleId="JDNJargon">
    <w:name w:val="JDN Jargon"/>
    <w:basedOn w:val="DefaultParagraphFont"/>
    <w:uiPriority w:val="20"/>
    <w:qFormat/>
    <w:rsid w:val="000E1474"/>
    <w:rPr>
      <w:b w:val="0"/>
      <w:i/>
    </w:rPr>
  </w:style>
  <w:style w:type="paragraph" w:customStyle="1" w:styleId="Tabletext">
    <w:name w:val="Table text"/>
    <w:basedOn w:val="NoSpacing"/>
    <w:rsid w:val="00EE39C1"/>
    <w:pPr>
      <w:jc w:val="left"/>
    </w:pPr>
  </w:style>
  <w:style w:type="table" w:customStyle="1" w:styleId="TableJDN">
    <w:name w:val="Table JDN"/>
    <w:basedOn w:val="TableNormal"/>
    <w:uiPriority w:val="99"/>
    <w:rsid w:val="00082E0F"/>
    <w:pPr>
      <w:spacing w:after="0" w:line="240" w:lineRule="auto"/>
    </w:pPr>
    <w:rPr>
      <w:lang w:val="nl-NL"/>
    </w:rPr>
    <w:tblPr>
      <w:tblStyleRowBandSize w:val="1"/>
      <w:tblBorders>
        <w:insideH w:val="single" w:sz="2" w:space="0" w:color="7D7D7D" w:themeColor="background2"/>
        <w:insideV w:val="single" w:sz="2" w:space="0" w:color="7D7D7D" w:themeColor="background2"/>
      </w:tblBorders>
    </w:tblPr>
    <w:tcPr>
      <w:vAlign w:val="center"/>
    </w:tcPr>
    <w:tblStylePr w:type="firstRow">
      <w:rPr>
        <w:b/>
      </w:rPr>
      <w:tblPr/>
      <w:tcPr>
        <w:tcBorders>
          <w:top w:val="nil"/>
          <w:left w:val="nil"/>
          <w:bottom w:val="single" w:sz="12" w:space="0" w:color="BA0C2F" w:themeColor="accent1"/>
          <w:right w:val="nil"/>
          <w:insideH w:val="nil"/>
          <w:insideV w:val="single" w:sz="2" w:space="0" w:color="7D7D7D" w:themeColor="background2"/>
          <w:tl2br w:val="nil"/>
          <w:tr2bl w:val="nil"/>
        </w:tcBorders>
      </w:tcPr>
    </w:tblStylePr>
    <w:tblStylePr w:type="lastRow">
      <w:tblPr/>
      <w:tcPr>
        <w:tcBorders>
          <w:top w:val="single" w:sz="12" w:space="0" w:color="BA0C2F" w:themeColor="accent1"/>
          <w:left w:val="nil"/>
          <w:bottom w:val="nil"/>
          <w:right w:val="nil"/>
          <w:insideH w:val="nil"/>
          <w:insideV w:val="single" w:sz="2" w:space="0" w:color="7D7D7D" w:themeColor="background2"/>
          <w:tl2br w:val="nil"/>
          <w:tr2bl w:val="nil"/>
        </w:tcBorders>
      </w:tcPr>
    </w:tblStylePr>
    <w:tblStylePr w:type="firstCol">
      <w:rPr>
        <w:b/>
      </w:rPr>
      <w:tblPr/>
      <w:tcPr>
        <w:tcBorders>
          <w:right w:val="single" w:sz="12" w:space="0" w:color="BA0C2F" w:themeColor="accent1"/>
          <w:insideH w:val="single" w:sz="2" w:space="0" w:color="7D7D7D" w:themeColor="background2"/>
          <w:insideV w:val="single" w:sz="2" w:space="0" w:color="7D7D7D" w:themeColor="background2"/>
        </w:tcBorders>
      </w:tcPr>
    </w:tblStylePr>
    <w:tblStylePr w:type="band2Horz">
      <w:tblPr/>
      <w:tcPr>
        <w:shd w:val="clear" w:color="auto" w:fill="F2F2F2" w:themeFill="background1" w:themeFillShade="F2"/>
      </w:tcPr>
    </w:tblStylePr>
    <w:tblStylePr w:type="nwCell">
      <w:tblPr/>
      <w:tcPr>
        <w:tcBorders>
          <w:top w:val="nil"/>
          <w:left w:val="nil"/>
          <w:bottom w:val="single" w:sz="12" w:space="0" w:color="BA0C2F" w:themeColor="accent1"/>
          <w:right w:val="single" w:sz="12" w:space="0" w:color="BA0C2F" w:themeColor="accent1"/>
          <w:insideH w:val="nil"/>
          <w:insideV w:val="nil"/>
          <w:tl2br w:val="nil"/>
          <w:tr2bl w:val="nil"/>
        </w:tcBorders>
      </w:tcPr>
    </w:tblStylePr>
    <w:tblStylePr w:type="swCell">
      <w:tblPr/>
      <w:tcPr>
        <w:tcBorders>
          <w:top w:val="single" w:sz="12" w:space="0" w:color="BA0C2F" w:themeColor="accent1"/>
          <w:left w:val="nil"/>
          <w:bottom w:val="nil"/>
          <w:right w:val="single" w:sz="12" w:space="0" w:color="BA0C2F" w:themeColor="accent1"/>
          <w:insideH w:val="nil"/>
          <w:insideV w:val="nil"/>
          <w:tl2br w:val="nil"/>
          <w:tr2bl w:val="nil"/>
        </w:tcBorders>
      </w:tcPr>
    </w:tblStylePr>
  </w:style>
  <w:style w:type="character" w:styleId="FollowedHyperlink">
    <w:name w:val="FollowedHyperlink"/>
    <w:basedOn w:val="DefaultParagraphFont"/>
    <w:uiPriority w:val="99"/>
    <w:semiHidden/>
    <w:unhideWhenUsed/>
    <w:rsid w:val="007909AA"/>
    <w:rPr>
      <w:color w:val="BA0C2F" w:themeColor="followedHyperlink"/>
      <w:u w:val="single"/>
    </w:rPr>
  </w:style>
  <w:style w:type="character" w:styleId="UnresolvedMention">
    <w:name w:val="Unresolved Mention"/>
    <w:basedOn w:val="DefaultParagraphFont"/>
    <w:uiPriority w:val="99"/>
    <w:semiHidden/>
    <w:unhideWhenUsed/>
    <w:rsid w:val="00D17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608594">
      <w:bodyDiv w:val="1"/>
      <w:marLeft w:val="0"/>
      <w:marRight w:val="0"/>
      <w:marTop w:val="0"/>
      <w:marBottom w:val="0"/>
      <w:divBdr>
        <w:top w:val="none" w:sz="0" w:space="0" w:color="auto"/>
        <w:left w:val="none" w:sz="0" w:space="0" w:color="auto"/>
        <w:bottom w:val="none" w:sz="0" w:space="0" w:color="auto"/>
        <w:right w:val="none" w:sz="0" w:space="0" w:color="auto"/>
      </w:divBdr>
    </w:div>
    <w:div w:id="1123616861">
      <w:bodyDiv w:val="1"/>
      <w:marLeft w:val="0"/>
      <w:marRight w:val="0"/>
      <w:marTop w:val="0"/>
      <w:marBottom w:val="0"/>
      <w:divBdr>
        <w:top w:val="none" w:sz="0" w:space="0" w:color="auto"/>
        <w:left w:val="none" w:sz="0" w:space="0" w:color="auto"/>
        <w:bottom w:val="none" w:sz="0" w:space="0" w:color="auto"/>
        <w:right w:val="none" w:sz="0" w:space="0" w:color="auto"/>
      </w:divBdr>
    </w:div>
    <w:div w:id="1669282797">
      <w:bodyDiv w:val="1"/>
      <w:marLeft w:val="0"/>
      <w:marRight w:val="0"/>
      <w:marTop w:val="0"/>
      <w:marBottom w:val="0"/>
      <w:divBdr>
        <w:top w:val="none" w:sz="0" w:space="0" w:color="auto"/>
        <w:left w:val="none" w:sz="0" w:space="0" w:color="auto"/>
        <w:bottom w:val="none" w:sz="0" w:space="0" w:color="auto"/>
        <w:right w:val="none" w:sz="0" w:space="0" w:color="auto"/>
      </w:divBdr>
    </w:div>
    <w:div w:id="1794473339">
      <w:bodyDiv w:val="1"/>
      <w:marLeft w:val="0"/>
      <w:marRight w:val="0"/>
      <w:marTop w:val="0"/>
      <w:marBottom w:val="0"/>
      <w:divBdr>
        <w:top w:val="none" w:sz="0" w:space="0" w:color="auto"/>
        <w:left w:val="none" w:sz="0" w:space="0" w:color="auto"/>
        <w:bottom w:val="none" w:sz="0" w:space="0" w:color="auto"/>
        <w:right w:val="none" w:sz="0" w:space="0" w:color="auto"/>
      </w:divBdr>
    </w:div>
    <w:div w:id="206787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andenul.com/environmental-works-benelux-docu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ndenul.com/partners-supplie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55ks\AppData\Roaming\Microsoft\Templates\Jan%20De%20Nul%20Master%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7730EE43C6490FBDC27FBDD4EBB5AF"/>
        <w:category>
          <w:name w:val="General"/>
          <w:gallery w:val="placeholder"/>
        </w:category>
        <w:types>
          <w:type w:val="bbPlcHdr"/>
        </w:types>
        <w:behaviors>
          <w:behavior w:val="content"/>
        </w:behaviors>
        <w:guid w:val="{A8B20CDF-69ED-4D70-9865-33C8F99121B5}"/>
      </w:docPartPr>
      <w:docPartBody>
        <w:p w:rsidR="00380EF9" w:rsidRDefault="0005643E">
          <w:pPr>
            <w:pStyle w:val="057730EE43C6490FBDC27FBDD4EBB5AF"/>
          </w:pPr>
          <w:r w:rsidRPr="00095D6D">
            <w:rPr>
              <w:rStyle w:val="PlaceholderText"/>
            </w:rPr>
            <w:t>[Field of application]</w:t>
          </w:r>
        </w:p>
      </w:docPartBody>
    </w:docPart>
    <w:docPart>
      <w:docPartPr>
        <w:name w:val="B3C5821933BA4EFD8B1E2174E37B23D7"/>
        <w:category>
          <w:name w:val="General"/>
          <w:gallery w:val="placeholder"/>
        </w:category>
        <w:types>
          <w:type w:val="bbPlcHdr"/>
        </w:types>
        <w:behaviors>
          <w:behavior w:val="content"/>
        </w:behaviors>
        <w:guid w:val="{0610B531-AB3B-4C6C-A9DC-26D4CD57981E}"/>
      </w:docPartPr>
      <w:docPartBody>
        <w:p w:rsidR="00380EF9" w:rsidRDefault="00106A7D">
          <w:r w:rsidRPr="00A81602">
            <w:rPr>
              <w:rStyle w:val="PlaceholderText"/>
            </w:rPr>
            <w:t>[Footer]</w:t>
          </w:r>
        </w:p>
      </w:docPartBody>
    </w:docPart>
    <w:docPart>
      <w:docPartPr>
        <w:name w:val="9AE0739767D44087BF205D0E296E7025"/>
        <w:category>
          <w:name w:val="General"/>
          <w:gallery w:val="placeholder"/>
        </w:category>
        <w:types>
          <w:type w:val="bbPlcHdr"/>
        </w:types>
        <w:behaviors>
          <w:behavior w:val="content"/>
        </w:behaviors>
        <w:guid w:val="{278B9116-A9DE-499D-BC71-F1A1B4EB0FA5}"/>
      </w:docPartPr>
      <w:docPartBody>
        <w:p w:rsidR="00380EF9" w:rsidRDefault="00106A7D">
          <w:r w:rsidRPr="00A81602">
            <w:rPr>
              <w:rStyle w:val="PlaceholderText"/>
            </w:rPr>
            <w:t>[Company code]</w:t>
          </w:r>
        </w:p>
      </w:docPartBody>
    </w:docPart>
    <w:docPart>
      <w:docPartPr>
        <w:name w:val="E29A6D52459144E88936BEE2A2C8676B"/>
        <w:category>
          <w:name w:val="General"/>
          <w:gallery w:val="placeholder"/>
        </w:category>
        <w:types>
          <w:type w:val="bbPlcHdr"/>
        </w:types>
        <w:behaviors>
          <w:behavior w:val="content"/>
        </w:behaviors>
        <w:guid w:val="{F70929D7-512D-4AD1-8CF1-84D8284939CB}"/>
      </w:docPartPr>
      <w:docPartBody>
        <w:p w:rsidR="00380EF9" w:rsidRDefault="00106A7D">
          <w:r w:rsidRPr="00A81602">
            <w:rPr>
              <w:rStyle w:val="PlaceholderText"/>
            </w:rPr>
            <w:t>[Document type]</w:t>
          </w:r>
        </w:p>
      </w:docPartBody>
    </w:docPart>
    <w:docPart>
      <w:docPartPr>
        <w:name w:val="550F58222A104383967C6AA39E0CF73C"/>
        <w:category>
          <w:name w:val="General"/>
          <w:gallery w:val="placeholder"/>
        </w:category>
        <w:types>
          <w:type w:val="bbPlcHdr"/>
        </w:types>
        <w:behaviors>
          <w:behavior w:val="content"/>
        </w:behaviors>
        <w:guid w:val="{B1D1C2B3-6910-4FEF-B722-A56505EEF23E}"/>
      </w:docPartPr>
      <w:docPartBody>
        <w:p w:rsidR="00380EF9" w:rsidRDefault="00106A7D">
          <w:r w:rsidRPr="00A81602">
            <w:rPr>
              <w:rStyle w:val="PlaceholderText"/>
            </w:rPr>
            <w:t>[Document number]</w:t>
          </w:r>
        </w:p>
      </w:docPartBody>
    </w:docPart>
    <w:docPart>
      <w:docPartPr>
        <w:name w:val="553FF989BE7E404BAAFFD2E091A08435"/>
        <w:category>
          <w:name w:val="General"/>
          <w:gallery w:val="placeholder"/>
        </w:category>
        <w:types>
          <w:type w:val="bbPlcHdr"/>
        </w:types>
        <w:behaviors>
          <w:behavior w:val="content"/>
        </w:behaviors>
        <w:guid w:val="{51783CD8-1C84-4988-BD6D-704308A7D75C}"/>
      </w:docPartPr>
      <w:docPartBody>
        <w:p w:rsidR="00380EF9" w:rsidRDefault="00106A7D">
          <w:r w:rsidRPr="00A81602">
            <w:rPr>
              <w:rStyle w:val="PlaceholderText"/>
            </w:rPr>
            <w:t>[Document language]</w:t>
          </w:r>
        </w:p>
      </w:docPartBody>
    </w:docPart>
    <w:docPart>
      <w:docPartPr>
        <w:name w:val="D56421228A4D4F00A4EE59637B58E394"/>
        <w:category>
          <w:name w:val="General"/>
          <w:gallery w:val="placeholder"/>
        </w:category>
        <w:types>
          <w:type w:val="bbPlcHdr"/>
        </w:types>
        <w:behaviors>
          <w:behavior w:val="content"/>
        </w:behaviors>
        <w:guid w:val="{32B0ECF7-526E-49C4-BCBC-96A7BA97C9F1}"/>
      </w:docPartPr>
      <w:docPartBody>
        <w:p w:rsidR="00380EF9" w:rsidRDefault="00106A7D">
          <w:r w:rsidRPr="00A81602">
            <w:rPr>
              <w:rStyle w:val="PlaceholderText"/>
            </w:rPr>
            <w:t>[Document revision]</w:t>
          </w:r>
        </w:p>
      </w:docPartBody>
    </w:docPart>
    <w:docPart>
      <w:docPartPr>
        <w:name w:val="566FCCE6F60B48C08FDB26488C86BE1C"/>
        <w:category>
          <w:name w:val="General"/>
          <w:gallery w:val="placeholder"/>
        </w:category>
        <w:types>
          <w:type w:val="bbPlcHdr"/>
        </w:types>
        <w:behaviors>
          <w:behavior w:val="content"/>
        </w:behaviors>
        <w:guid w:val="{18B8FC93-310F-402A-98F8-295B1F4264D4}"/>
      </w:docPartPr>
      <w:docPartBody>
        <w:p w:rsidR="00380EF9" w:rsidRDefault="00106A7D">
          <w:r w:rsidRPr="00A81602">
            <w:rPr>
              <w:rStyle w:val="PlaceholderText"/>
            </w:rPr>
            <w:t>[InitiatingDepartment]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Bahnschrift">
    <w:panose1 w:val="020B0502040204020203"/>
    <w:charset w:val="00"/>
    <w:family w:val="swiss"/>
    <w:pitch w:val="variable"/>
    <w:sig w:usb0="A00002C7" w:usb1="00000002"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7D"/>
    <w:rsid w:val="0005643E"/>
    <w:rsid w:val="00106A7D"/>
    <w:rsid w:val="00380EF9"/>
    <w:rsid w:val="0048492E"/>
    <w:rsid w:val="005A594E"/>
    <w:rsid w:val="00616538"/>
    <w:rsid w:val="007E2F11"/>
    <w:rsid w:val="00D31118"/>
    <w:rsid w:val="00F60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A7D"/>
    <w:rPr>
      <w:color w:val="808080"/>
    </w:rPr>
  </w:style>
  <w:style w:type="paragraph" w:customStyle="1" w:styleId="057730EE43C6490FBDC27FBDD4EBB5AF">
    <w:name w:val="057730EE43C6490FBDC27FBDD4EBB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DP">
  <a:themeElements>
    <a:clrScheme name="Jan De Nul 2021">
      <a:dk1>
        <a:sysClr val="windowText" lastClr="000000"/>
      </a:dk1>
      <a:lt1>
        <a:sysClr val="window" lastClr="FFFFFF"/>
      </a:lt1>
      <a:dk2>
        <a:srgbClr val="2D2A29"/>
      </a:dk2>
      <a:lt2>
        <a:srgbClr val="7D7D7D"/>
      </a:lt2>
      <a:accent1>
        <a:srgbClr val="BA0C2F"/>
      </a:accent1>
      <a:accent2>
        <a:srgbClr val="1D4F91"/>
      </a:accent2>
      <a:accent3>
        <a:srgbClr val="F2A900"/>
      </a:accent3>
      <a:accent4>
        <a:srgbClr val="418FDE"/>
      </a:accent4>
      <a:accent5>
        <a:srgbClr val="008264"/>
      </a:accent5>
      <a:accent6>
        <a:srgbClr val="7D7D7D"/>
      </a:accent6>
      <a:hlink>
        <a:srgbClr val="BA0C2F"/>
      </a:hlink>
      <a:folHlink>
        <a:srgbClr val="BA0C2F"/>
      </a:folHlink>
    </a:clrScheme>
    <a:fontScheme name="Jan de Nul">
      <a:majorFont>
        <a:latin typeface="Bahnschrif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2023-07-17T00:00:00</PublishDate>
  <Abstract/>
  <CompanyAddress/>
  <CompanyPhone/>
  <CompanyFax/>
  <CompanyEmail/>
</CoverPageProperties>
</file>

<file path=customXml/item2.xml><?xml version="1.0" encoding="utf-8"?>
<Extra xmlns="Extra">
  <Name/>
  <Function/>
  <Address/>
  <Email/>
  <Telephone/>
  <Reference/>
  <Footer/>
</Extra>
</file>

<file path=customXml/item3.xml><?xml version="1.0" encoding="utf-8"?>
<jdndocumentdata xmlns="https://schemas.jandenul.com/msword/jdndocumentdata">
  <ccJdnDocumentTitle>VGM-dossier onderaannemer, dienstverlening en derde partij</ccJdnDocumentTitle>
  <ccJdnDocumentSubtitle/>
  <ccJdnDocumentType>FRM</ccJdnDocumentType>
  <ccJdnDocumentNumber>0034</ccJdnDocumentNumber>
  <ccJdnDocumentRevision>05.00</ccJdnDocumentRevision>
  <ccJdnDocumentLanguage>nl</ccJdnDocumentLanguage>
  <ccJdnProjectCode/>
  <ccJdnProjectName/>
  <ccJdnDocumentNumberClient/>
  <ccJdnClientName/>
  <ccJdnDocumentTemplate/>
  <ccJdnInitiatingDepartment>QHSSE department</ccJdnInitiatingDepartment>
  <ccJdnFieldOfApplication/>
  <ccJdnKnowledgeArea/>
  <ccJdnDocumentDate/>
  <ccJdnCorporateDocumentNumber/>
  <ccJdnRetainedDocumentNumber/>
  <ccJdnCompanyCode>JDN</ccJdnCompanyCode>
  <ccJdnArea/>
  <ccJdnAuthor/>
  <ccJdnVesselCode>AD</ccJdnVesselCode>
  <ccJdnVesselName>ADHÉMAR DE SAINT-VENANT</ccJdnVesselName>
</jdndocument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736AB9-0C73-42CE-8E60-3F21131275DC}">
  <ds:schemaRefs>
    <ds:schemaRef ds:uri="Extra"/>
  </ds:schemaRefs>
</ds:datastoreItem>
</file>

<file path=customXml/itemProps3.xml><?xml version="1.0" encoding="utf-8"?>
<ds:datastoreItem xmlns:ds="http://schemas.openxmlformats.org/officeDocument/2006/customXml" ds:itemID="{2A24A15E-2371-4299-921F-9E2CAA24EE45}">
  <ds:schemaRefs>
    <ds:schemaRef ds:uri="https://schemas.jandenul.com/msword/jdndocumentdata"/>
  </ds:schemaRefs>
</ds:datastoreItem>
</file>

<file path=customXml/itemProps4.xml><?xml version="1.0" encoding="utf-8"?>
<ds:datastoreItem xmlns:ds="http://schemas.openxmlformats.org/officeDocument/2006/customXml" ds:itemID="{606B4EFC-7482-440A-8388-AA18E670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Jan De Nul Master en.dotx</Template>
  <TotalTime>4</TotalTime>
  <Pages>4</Pages>
  <Words>705</Words>
  <Characters>4022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Jan De Nul</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 Yan Yin</dc:creator>
  <cp:keywords/>
  <dc:description/>
  <cp:lastModifiedBy>Schollaert Klaas</cp:lastModifiedBy>
  <cp:revision>5</cp:revision>
  <cp:lastPrinted>2022-09-29T20:20:00Z</cp:lastPrinted>
  <dcterms:created xsi:type="dcterms:W3CDTF">2023-11-28T12:18:00Z</dcterms:created>
  <dcterms:modified xsi:type="dcterms:W3CDTF">2024-01-16T09:03:00Z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dnDocumentTitle">
    <vt:lpwstr>DocPropDocTitlez</vt:lpwstr>
  </property>
</Properties>
</file>